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C45DA" w14:textId="77777777" w:rsidR="00F83AFE" w:rsidRPr="00317894" w:rsidRDefault="00F83AFE" w:rsidP="00F83AFE">
      <w:pPr>
        <w:ind w:firstLineChars="2400" w:firstLine="6720"/>
        <w:rPr>
          <w:rFonts w:ascii="HGP明朝E" w:eastAsia="HGP明朝E" w:hAnsi="HGP明朝E"/>
          <w:sz w:val="28"/>
          <w:szCs w:val="28"/>
        </w:rPr>
      </w:pPr>
      <w:r w:rsidRPr="00317894">
        <w:rPr>
          <w:rFonts w:ascii="HGP明朝E" w:eastAsia="HGP明朝E" w:hAnsi="HGP明朝E" w:hint="eastAsia"/>
          <w:sz w:val="28"/>
          <w:szCs w:val="28"/>
        </w:rPr>
        <w:t>２０２３（令和５）年５月２日</w:t>
      </w:r>
    </w:p>
    <w:p w14:paraId="0F80BD13" w14:textId="77777777" w:rsidR="00F83AFE" w:rsidRPr="00317894" w:rsidRDefault="00F83AFE" w:rsidP="00F83AFE">
      <w:pPr>
        <w:ind w:firstLineChars="150" w:firstLine="420"/>
        <w:rPr>
          <w:rFonts w:ascii="HGP明朝E" w:eastAsia="HGP明朝E" w:hAnsi="HGP明朝E"/>
          <w:sz w:val="28"/>
          <w:szCs w:val="28"/>
        </w:rPr>
      </w:pPr>
      <w:r w:rsidRPr="00317894">
        <w:rPr>
          <w:rFonts w:ascii="HGP明朝E" w:eastAsia="HGP明朝E" w:hAnsi="HGP明朝E" w:hint="eastAsia"/>
          <w:sz w:val="28"/>
          <w:szCs w:val="28"/>
        </w:rPr>
        <w:t>東京電力ホールディングス株式会社さま</w:t>
      </w:r>
    </w:p>
    <w:p w14:paraId="58E24590" w14:textId="77777777" w:rsidR="00F83AFE" w:rsidRPr="00317894" w:rsidRDefault="00F83AFE" w:rsidP="00F83AFE">
      <w:pPr>
        <w:rPr>
          <w:rFonts w:ascii="HGP明朝E" w:eastAsia="HGP明朝E" w:hAnsi="HGP明朝E"/>
          <w:sz w:val="28"/>
          <w:szCs w:val="28"/>
        </w:rPr>
      </w:pPr>
      <w:r w:rsidRPr="00317894">
        <w:rPr>
          <w:rFonts w:ascii="HGP明朝E" w:eastAsia="HGP明朝E" w:hAnsi="HGP明朝E" w:hint="eastAsia"/>
          <w:sz w:val="28"/>
          <w:szCs w:val="28"/>
        </w:rPr>
        <w:t xml:space="preserve">　　高木彰臣弁護士さま</w:t>
      </w:r>
    </w:p>
    <w:p w14:paraId="7B937FF9" w14:textId="77777777" w:rsidR="00F83AFE" w:rsidRPr="00317894" w:rsidRDefault="00F83AFE" w:rsidP="00F83AFE">
      <w:pPr>
        <w:rPr>
          <w:rFonts w:ascii="HGP明朝E" w:eastAsia="HGP明朝E" w:hAnsi="HGP明朝E"/>
          <w:sz w:val="28"/>
          <w:szCs w:val="28"/>
        </w:rPr>
      </w:pPr>
      <w:r w:rsidRPr="00317894">
        <w:rPr>
          <w:rFonts w:ascii="HGP明朝E" w:eastAsia="HGP明朝E" w:hAnsi="HGP明朝E" w:hint="eastAsia"/>
          <w:sz w:val="28"/>
          <w:szCs w:val="28"/>
        </w:rPr>
        <w:t xml:space="preserve">　　　　　　　　　　　　　　　　　　　　　　　　門馬好春（３０年中間貯蔵施設地権者会会長）</w:t>
      </w:r>
    </w:p>
    <w:p w14:paraId="64A16B6A" w14:textId="77777777" w:rsidR="00F23153" w:rsidRDefault="00F23153" w:rsidP="00F23153">
      <w:pPr>
        <w:ind w:firstLineChars="200" w:firstLine="560"/>
        <w:rPr>
          <w:rFonts w:ascii="HGP明朝E" w:eastAsia="HGP明朝E" w:hAnsi="HGP明朝E"/>
          <w:sz w:val="28"/>
          <w:szCs w:val="28"/>
        </w:rPr>
      </w:pPr>
    </w:p>
    <w:p w14:paraId="1FA2BA5F" w14:textId="77777777" w:rsidR="00F83AFE" w:rsidRDefault="00F83AFE" w:rsidP="00F23153">
      <w:pPr>
        <w:ind w:firstLineChars="200" w:firstLine="560"/>
        <w:rPr>
          <w:rFonts w:ascii="HGP明朝E" w:eastAsia="HGP明朝E" w:hAnsi="HGP明朝E"/>
          <w:sz w:val="28"/>
          <w:szCs w:val="28"/>
        </w:rPr>
      </w:pPr>
      <w:r w:rsidRPr="00317894">
        <w:rPr>
          <w:rFonts w:ascii="HGP明朝E" w:eastAsia="HGP明朝E" w:hAnsi="HGP明朝E" w:hint="eastAsia"/>
          <w:sz w:val="28"/>
          <w:szCs w:val="28"/>
        </w:rPr>
        <w:t>お世話になっております。</w:t>
      </w:r>
    </w:p>
    <w:p w14:paraId="40D48177" w14:textId="77777777" w:rsidR="00F83AFE" w:rsidRPr="00317894" w:rsidRDefault="00F83AFE" w:rsidP="00F83AFE">
      <w:pPr>
        <w:ind w:firstLineChars="100" w:firstLine="280"/>
        <w:rPr>
          <w:rFonts w:ascii="HGP明朝E" w:eastAsia="HGP明朝E" w:hAnsi="HGP明朝E"/>
          <w:sz w:val="28"/>
          <w:szCs w:val="28"/>
        </w:rPr>
      </w:pPr>
      <w:r>
        <w:rPr>
          <w:rFonts w:ascii="HGP明朝E" w:eastAsia="HGP明朝E" w:hAnsi="HGP明朝E" w:hint="eastAsia"/>
          <w:sz w:val="28"/>
          <w:szCs w:val="28"/>
        </w:rPr>
        <w:t>中間貯蔵施設の営農賠償について</w:t>
      </w:r>
      <w:r w:rsidR="00F23153">
        <w:rPr>
          <w:rFonts w:ascii="HGP明朝E" w:eastAsia="HGP明朝E" w:hAnsi="HGP明朝E" w:hint="eastAsia"/>
          <w:sz w:val="28"/>
          <w:szCs w:val="28"/>
        </w:rPr>
        <w:t>下記のとおり</w:t>
      </w:r>
      <w:r>
        <w:rPr>
          <w:rFonts w:ascii="HGP明朝E" w:eastAsia="HGP明朝E" w:hAnsi="HGP明朝E" w:hint="eastAsia"/>
          <w:sz w:val="28"/>
          <w:szCs w:val="28"/>
        </w:rPr>
        <w:t>申し入れを</w:t>
      </w:r>
      <w:r w:rsidR="00F23153">
        <w:rPr>
          <w:rFonts w:ascii="HGP明朝E" w:eastAsia="HGP明朝E" w:hAnsi="HGP明朝E" w:hint="eastAsia"/>
          <w:sz w:val="28"/>
          <w:szCs w:val="28"/>
        </w:rPr>
        <w:t>いたします</w:t>
      </w:r>
      <w:r>
        <w:rPr>
          <w:rFonts w:ascii="HGP明朝E" w:eastAsia="HGP明朝E" w:hAnsi="HGP明朝E" w:hint="eastAsia"/>
          <w:sz w:val="28"/>
          <w:szCs w:val="28"/>
        </w:rPr>
        <w:t>。</w:t>
      </w:r>
    </w:p>
    <w:p w14:paraId="3377797D" w14:textId="77777777" w:rsidR="00F83AFE" w:rsidRDefault="00F83AFE" w:rsidP="005A1C8C">
      <w:pPr>
        <w:ind w:firstLineChars="100" w:firstLine="280"/>
        <w:rPr>
          <w:rFonts w:ascii="HGP明朝E" w:eastAsia="HGP明朝E" w:hAnsi="HGP明朝E"/>
          <w:sz w:val="28"/>
          <w:szCs w:val="28"/>
        </w:rPr>
      </w:pPr>
      <w:r w:rsidRPr="00317894">
        <w:rPr>
          <w:rFonts w:ascii="HGP明朝E" w:eastAsia="HGP明朝E" w:hAnsi="HGP明朝E" w:hint="eastAsia"/>
          <w:sz w:val="28"/>
          <w:szCs w:val="28"/>
        </w:rPr>
        <w:t>２０２３（令和５）年４月</w:t>
      </w:r>
      <w:r>
        <w:rPr>
          <w:rFonts w:ascii="HGP明朝E" w:eastAsia="HGP明朝E" w:hAnsi="HGP明朝E" w:hint="eastAsia"/>
          <w:sz w:val="28"/>
          <w:szCs w:val="28"/>
        </w:rPr>
        <w:t>１０日付ご送付文書、同月</w:t>
      </w:r>
      <w:r w:rsidRPr="00317894">
        <w:rPr>
          <w:rFonts w:ascii="HGP明朝E" w:eastAsia="HGP明朝E" w:hAnsi="HGP明朝E" w:hint="eastAsia"/>
          <w:sz w:val="28"/>
          <w:szCs w:val="28"/>
        </w:rPr>
        <w:t>１７日付</w:t>
      </w:r>
      <w:r>
        <w:rPr>
          <w:rFonts w:ascii="HGP明朝E" w:eastAsia="HGP明朝E" w:hAnsi="HGP明朝E" w:hint="eastAsia"/>
          <w:sz w:val="28"/>
          <w:szCs w:val="28"/>
        </w:rPr>
        <w:t>ご送付文書、</w:t>
      </w:r>
      <w:r w:rsidRPr="00317894">
        <w:rPr>
          <w:rFonts w:ascii="HGP明朝E" w:eastAsia="HGP明朝E" w:hAnsi="HGP明朝E" w:hint="eastAsia"/>
          <w:sz w:val="28"/>
          <w:szCs w:val="28"/>
        </w:rPr>
        <w:t>同月２１日付</w:t>
      </w:r>
      <w:r>
        <w:rPr>
          <w:rFonts w:ascii="HGP明朝E" w:eastAsia="HGP明朝E" w:hAnsi="HGP明朝E" w:hint="eastAsia"/>
          <w:sz w:val="28"/>
          <w:szCs w:val="28"/>
        </w:rPr>
        <w:t>ご送付文書、同</w:t>
      </w:r>
      <w:r w:rsidRPr="00317894">
        <w:rPr>
          <w:rFonts w:ascii="HGP明朝E" w:eastAsia="HGP明朝E" w:hAnsi="HGP明朝E" w:hint="eastAsia"/>
          <w:sz w:val="28"/>
          <w:szCs w:val="28"/>
        </w:rPr>
        <w:t>月２７日付ご送付文書のご回答をよろしくお願いいたします。</w:t>
      </w:r>
    </w:p>
    <w:p w14:paraId="097C804A" w14:textId="77777777" w:rsidR="00F83AFE" w:rsidRPr="00317894" w:rsidRDefault="00F83AFE" w:rsidP="005A1C8C">
      <w:pPr>
        <w:ind w:firstLineChars="100" w:firstLine="280"/>
        <w:rPr>
          <w:rFonts w:ascii="HGP明朝E" w:eastAsia="HGP明朝E" w:hAnsi="HGP明朝E"/>
          <w:sz w:val="28"/>
          <w:szCs w:val="28"/>
        </w:rPr>
      </w:pPr>
      <w:r>
        <w:rPr>
          <w:rFonts w:ascii="HGP明朝E" w:eastAsia="HGP明朝E" w:hAnsi="HGP明朝E" w:hint="eastAsia"/>
          <w:sz w:val="28"/>
          <w:szCs w:val="28"/>
        </w:rPr>
        <w:t>４月１０日付及び同月２１日ご送付文書は御社の約束違反を</w:t>
      </w:r>
      <w:r w:rsidR="00F23153">
        <w:rPr>
          <w:rFonts w:ascii="HGP明朝E" w:eastAsia="HGP明朝E" w:hAnsi="HGP明朝E" w:hint="eastAsia"/>
          <w:sz w:val="28"/>
          <w:szCs w:val="28"/>
        </w:rPr>
        <w:t>記した</w:t>
      </w:r>
      <w:r>
        <w:rPr>
          <w:rFonts w:ascii="HGP明朝E" w:eastAsia="HGP明朝E" w:hAnsi="HGP明朝E" w:hint="eastAsia"/>
          <w:sz w:val="28"/>
          <w:szCs w:val="28"/>
        </w:rPr>
        <w:t>内容です。</w:t>
      </w:r>
    </w:p>
    <w:p w14:paraId="08523C20" w14:textId="77777777" w:rsidR="00556EBD" w:rsidRDefault="00F83AFE" w:rsidP="00F23153">
      <w:pPr>
        <w:ind w:firstLineChars="100" w:firstLine="280"/>
        <w:rPr>
          <w:rFonts w:ascii="HGP明朝E" w:eastAsia="HGP明朝E" w:hAnsi="HGP明朝E"/>
          <w:sz w:val="28"/>
          <w:szCs w:val="28"/>
        </w:rPr>
      </w:pPr>
      <w:r>
        <w:rPr>
          <w:rFonts w:ascii="HGP明朝E" w:eastAsia="HGP明朝E" w:hAnsi="HGP明朝E" w:hint="eastAsia"/>
          <w:sz w:val="28"/>
          <w:szCs w:val="28"/>
        </w:rPr>
        <w:t>４月１７日付ご送付文書は昨年８月８日熊本一規明治学院大学名誉教授が御社に交渉の場で直接手渡しした質問書の内容を私の名で再度ご送付したものです。</w:t>
      </w:r>
    </w:p>
    <w:p w14:paraId="55D955AA" w14:textId="77777777" w:rsidR="00556EBD" w:rsidRPr="00556EBD" w:rsidRDefault="00556EBD" w:rsidP="00F23153">
      <w:pPr>
        <w:ind w:firstLineChars="100" w:firstLine="280"/>
        <w:rPr>
          <w:rFonts w:ascii="HGP明朝E" w:eastAsia="HGP明朝E" w:hAnsi="HGP明朝E"/>
          <w:sz w:val="28"/>
          <w:szCs w:val="28"/>
        </w:rPr>
      </w:pPr>
      <w:r>
        <w:rPr>
          <w:rFonts w:ascii="HGP明朝E" w:eastAsia="HGP明朝E" w:hAnsi="HGP明朝E" w:hint="eastAsia"/>
          <w:sz w:val="28"/>
          <w:szCs w:val="28"/>
        </w:rPr>
        <w:t>４月２７日付ご送付文書は双方について早々の回答を求めたものです。</w:t>
      </w:r>
    </w:p>
    <w:p w14:paraId="0DB843E3" w14:textId="77777777" w:rsidR="00F83AFE" w:rsidRPr="00317894" w:rsidRDefault="00F83AFE" w:rsidP="00F23153">
      <w:pPr>
        <w:ind w:firstLineChars="100" w:firstLine="280"/>
        <w:rPr>
          <w:rFonts w:ascii="HGP明朝E" w:eastAsia="HGP明朝E" w:hAnsi="HGP明朝E"/>
          <w:sz w:val="28"/>
          <w:szCs w:val="28"/>
        </w:rPr>
      </w:pPr>
      <w:r>
        <w:rPr>
          <w:rFonts w:ascii="HGP明朝E" w:eastAsia="HGP明朝E" w:hAnsi="HGP明朝E" w:hint="eastAsia"/>
          <w:sz w:val="28"/>
          <w:szCs w:val="28"/>
        </w:rPr>
        <w:t>それぞれ</w:t>
      </w:r>
      <w:r w:rsidRPr="00317894">
        <w:rPr>
          <w:rFonts w:ascii="HGP明朝E" w:eastAsia="HGP明朝E" w:hAnsi="HGP明朝E" w:hint="eastAsia"/>
          <w:sz w:val="28"/>
          <w:szCs w:val="28"/>
        </w:rPr>
        <w:t>今月で</w:t>
      </w:r>
      <w:r>
        <w:rPr>
          <w:rFonts w:ascii="HGP明朝E" w:eastAsia="HGP明朝E" w:hAnsi="HGP明朝E" w:hint="eastAsia"/>
          <w:sz w:val="28"/>
          <w:szCs w:val="28"/>
        </w:rPr>
        <w:t>７</w:t>
      </w:r>
      <w:r w:rsidRPr="00317894">
        <w:rPr>
          <w:rFonts w:ascii="HGP明朝E" w:eastAsia="HGP明朝E" w:hAnsi="HGP明朝E" w:hint="eastAsia"/>
          <w:sz w:val="28"/>
          <w:szCs w:val="28"/>
        </w:rPr>
        <w:t>カ月と</w:t>
      </w:r>
      <w:r>
        <w:rPr>
          <w:rFonts w:ascii="HGP明朝E" w:eastAsia="HGP明朝E" w:hAnsi="HGP明朝E" w:hint="eastAsia"/>
          <w:sz w:val="28"/>
          <w:szCs w:val="28"/>
        </w:rPr>
        <w:t>９</w:t>
      </w:r>
      <w:r w:rsidRPr="00317894">
        <w:rPr>
          <w:rFonts w:ascii="HGP明朝E" w:eastAsia="HGP明朝E" w:hAnsi="HGP明朝E" w:hint="eastAsia"/>
          <w:sz w:val="28"/>
          <w:szCs w:val="28"/>
        </w:rPr>
        <w:t>カ月を経過することになります。</w:t>
      </w:r>
    </w:p>
    <w:p w14:paraId="711108DE" w14:textId="77777777" w:rsidR="00F83AFE" w:rsidRDefault="00F83AFE" w:rsidP="005A1C8C">
      <w:pPr>
        <w:ind w:firstLineChars="100" w:firstLine="280"/>
        <w:rPr>
          <w:rFonts w:ascii="HGP明朝E" w:eastAsia="HGP明朝E" w:hAnsi="HGP明朝E"/>
          <w:sz w:val="28"/>
          <w:szCs w:val="28"/>
        </w:rPr>
      </w:pPr>
      <w:r>
        <w:rPr>
          <w:rFonts w:ascii="HGP明朝E" w:eastAsia="HGP明朝E" w:hAnsi="HGP明朝E" w:hint="eastAsia"/>
          <w:sz w:val="28"/>
          <w:szCs w:val="28"/>
        </w:rPr>
        <w:t>御社として回答が困難であるとしても、</w:t>
      </w:r>
      <w:r w:rsidRPr="00317894">
        <w:rPr>
          <w:rFonts w:ascii="HGP明朝E" w:eastAsia="HGP明朝E" w:hAnsi="HGP明朝E" w:hint="eastAsia"/>
          <w:sz w:val="28"/>
          <w:szCs w:val="28"/>
        </w:rPr>
        <w:t>あまりにも</w:t>
      </w:r>
      <w:r w:rsidR="005A1C8C">
        <w:rPr>
          <w:rFonts w:ascii="HGP明朝E" w:eastAsia="HGP明朝E" w:hAnsi="HGP明朝E" w:hint="eastAsia"/>
          <w:sz w:val="28"/>
          <w:szCs w:val="28"/>
        </w:rPr>
        <w:t>誠意がな</w:t>
      </w:r>
      <w:r w:rsidR="00F23153">
        <w:rPr>
          <w:rFonts w:ascii="HGP明朝E" w:eastAsia="HGP明朝E" w:hAnsi="HGP明朝E" w:hint="eastAsia"/>
          <w:sz w:val="28"/>
          <w:szCs w:val="28"/>
        </w:rPr>
        <w:t>く悪意さえ感じます</w:t>
      </w:r>
      <w:r w:rsidRPr="00317894">
        <w:rPr>
          <w:rFonts w:ascii="HGP明朝E" w:eastAsia="HGP明朝E" w:hAnsi="HGP明朝E" w:hint="eastAsia"/>
          <w:sz w:val="28"/>
          <w:szCs w:val="28"/>
        </w:rPr>
        <w:t>。</w:t>
      </w:r>
    </w:p>
    <w:p w14:paraId="358E2FB3" w14:textId="77777777" w:rsidR="00F83AFE" w:rsidRPr="00317894" w:rsidRDefault="00556EBD" w:rsidP="005A1C8C">
      <w:pPr>
        <w:ind w:firstLineChars="200" w:firstLine="560"/>
        <w:rPr>
          <w:rFonts w:ascii="HGP明朝E" w:eastAsia="HGP明朝E" w:hAnsi="HGP明朝E"/>
          <w:sz w:val="28"/>
          <w:szCs w:val="28"/>
        </w:rPr>
      </w:pPr>
      <w:r>
        <w:rPr>
          <w:rFonts w:ascii="HGP明朝E" w:eastAsia="HGP明朝E" w:hAnsi="HGP明朝E" w:hint="eastAsia"/>
          <w:sz w:val="28"/>
          <w:szCs w:val="28"/>
        </w:rPr>
        <w:t>速やかなる</w:t>
      </w:r>
      <w:r w:rsidR="00F83AFE" w:rsidRPr="00317894">
        <w:rPr>
          <w:rFonts w:ascii="HGP明朝E" w:eastAsia="HGP明朝E" w:hAnsi="HGP明朝E" w:hint="eastAsia"/>
          <w:sz w:val="28"/>
          <w:szCs w:val="28"/>
        </w:rPr>
        <w:t>ご回答をよろしくお願いいたします。　　　　以　上</w:t>
      </w:r>
    </w:p>
    <w:p w14:paraId="2AC8B408" w14:textId="37256C72" w:rsidR="00F83AFE" w:rsidRDefault="00FE5FD0">
      <w:pPr>
        <w:rPr>
          <w:rFonts w:ascii="HGP明朝E" w:eastAsia="HGP明朝E" w:hAnsi="HGP明朝E"/>
          <w:sz w:val="24"/>
          <w:szCs w:val="24"/>
        </w:rPr>
      </w:pPr>
      <w:r>
        <w:rPr>
          <w:rFonts w:ascii="HGP明朝E" w:eastAsia="HGP明朝E" w:hAnsi="HGP明朝E" w:hint="eastAsia"/>
          <w:sz w:val="24"/>
          <w:szCs w:val="24"/>
        </w:rPr>
        <w:t>高木弁護士への</w:t>
      </w:r>
      <w:r w:rsidR="00784769">
        <w:rPr>
          <w:rFonts w:ascii="HGP明朝E" w:eastAsia="HGP明朝E" w:hAnsi="HGP明朝E" w:hint="eastAsia"/>
          <w:sz w:val="24"/>
          <w:szCs w:val="24"/>
        </w:rPr>
        <w:t>メール</w:t>
      </w:r>
      <w:r>
        <w:rPr>
          <w:rFonts w:ascii="HGP明朝E" w:eastAsia="HGP明朝E" w:hAnsi="HGP明朝E" w:hint="eastAsia"/>
          <w:sz w:val="24"/>
          <w:szCs w:val="24"/>
        </w:rPr>
        <w:t>送付文</w:t>
      </w:r>
    </w:p>
    <w:p w14:paraId="0B13FB67" w14:textId="2BF8D477" w:rsidR="00FE5FD0" w:rsidRDefault="00FE5FD0">
      <w:pPr>
        <w:rPr>
          <w:rFonts w:ascii="HGP明朝E" w:eastAsia="HGP明朝E" w:hAnsi="HGP明朝E"/>
          <w:sz w:val="24"/>
          <w:szCs w:val="24"/>
        </w:rPr>
      </w:pPr>
      <w:r>
        <w:rPr>
          <w:rFonts w:ascii="HGP明朝E" w:eastAsia="HGP明朝E" w:hAnsi="HGP明朝E" w:hint="eastAsia"/>
          <w:sz w:val="24"/>
          <w:szCs w:val="24"/>
        </w:rPr>
        <w:t>お世話になっております。別添の通り中間貯蔵施設の営農賠償に関する東電回答を求めた文書をお送りさせて頂きます。東電への速やかなるご送付「転送など」よろしくお願いいたします。</w:t>
      </w:r>
    </w:p>
    <w:p w14:paraId="7F11F440" w14:textId="089DB23C" w:rsidR="00FE5FD0" w:rsidRPr="00F83AFE" w:rsidRDefault="00FE5FD0">
      <w:pPr>
        <w:rPr>
          <w:rFonts w:ascii="HGP明朝E" w:eastAsia="HGP明朝E" w:hAnsi="HGP明朝E"/>
          <w:sz w:val="24"/>
          <w:szCs w:val="24"/>
        </w:rPr>
      </w:pPr>
      <w:r>
        <w:rPr>
          <w:rFonts w:ascii="HGP明朝E" w:eastAsia="HGP明朝E" w:hAnsi="HGP明朝E" w:hint="eastAsia"/>
          <w:sz w:val="24"/>
          <w:szCs w:val="24"/>
        </w:rPr>
        <w:t>なお、高木先生から東電へのご送付をいつするかは</w:t>
      </w:r>
      <w:r w:rsidR="00926DF0">
        <w:rPr>
          <w:rFonts w:ascii="HGP明朝E" w:eastAsia="HGP明朝E" w:hAnsi="HGP明朝E" w:hint="eastAsia"/>
          <w:sz w:val="24"/>
          <w:szCs w:val="24"/>
        </w:rPr>
        <w:t>SMで</w:t>
      </w:r>
      <w:r>
        <w:rPr>
          <w:rFonts w:ascii="HGP明朝E" w:eastAsia="HGP明朝E" w:hAnsi="HGP明朝E" w:hint="eastAsia"/>
          <w:sz w:val="24"/>
          <w:szCs w:val="24"/>
        </w:rPr>
        <w:t>「内部問題」とのご回答でした。その後</w:t>
      </w:r>
      <w:r w:rsidR="00926DF0">
        <w:rPr>
          <w:rFonts w:ascii="HGP明朝E" w:eastAsia="HGP明朝E" w:hAnsi="HGP明朝E" w:hint="eastAsia"/>
          <w:sz w:val="24"/>
          <w:szCs w:val="24"/>
        </w:rPr>
        <w:t>私からの再度のSMに対して高木先生からのご返信はありませんでした。</w:t>
      </w:r>
      <w:r w:rsidR="00AB311D" w:rsidRPr="00AB311D">
        <w:rPr>
          <w:rFonts w:ascii="HGP明朝E" w:eastAsia="HGP明朝E" w:hAnsi="HGP明朝E" w:hint="eastAsia"/>
          <w:color w:val="222222"/>
          <w:sz w:val="24"/>
          <w:szCs w:val="24"/>
          <w:shd w:val="clear" w:color="auto" w:fill="FFFFFF"/>
        </w:rPr>
        <w:t>今後も高木先生が同じお考えの場合は、当方において速やかなる対応も検討せざるを得ないと思量いたします。</w:t>
      </w:r>
    </w:p>
    <w:sectPr w:rsidR="00FE5FD0" w:rsidRPr="00F83AFE" w:rsidSect="00F83AF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6FBFD" w14:textId="77777777" w:rsidR="00971254" w:rsidRDefault="00971254" w:rsidP="00556EBD">
      <w:r>
        <w:separator/>
      </w:r>
    </w:p>
  </w:endnote>
  <w:endnote w:type="continuationSeparator" w:id="0">
    <w:p w14:paraId="12B236D2" w14:textId="77777777" w:rsidR="00971254" w:rsidRDefault="00971254" w:rsidP="00556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C4E58" w14:textId="77777777" w:rsidR="00971254" w:rsidRDefault="00971254" w:rsidP="00556EBD">
      <w:r>
        <w:separator/>
      </w:r>
    </w:p>
  </w:footnote>
  <w:footnote w:type="continuationSeparator" w:id="0">
    <w:p w14:paraId="3F6DA9B5" w14:textId="77777777" w:rsidR="00971254" w:rsidRDefault="00971254" w:rsidP="00556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AFE"/>
    <w:rsid w:val="004E67D5"/>
    <w:rsid w:val="00556EBD"/>
    <w:rsid w:val="005A1C8C"/>
    <w:rsid w:val="006F750C"/>
    <w:rsid w:val="00784769"/>
    <w:rsid w:val="00926DF0"/>
    <w:rsid w:val="00971254"/>
    <w:rsid w:val="00AB311D"/>
    <w:rsid w:val="00B2488B"/>
    <w:rsid w:val="00D07110"/>
    <w:rsid w:val="00F23153"/>
    <w:rsid w:val="00F51A42"/>
    <w:rsid w:val="00F83AFE"/>
    <w:rsid w:val="00FE5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637E38"/>
  <w15:chartTrackingRefBased/>
  <w15:docId w15:val="{E3FF9E68-EC9B-45FB-BE53-97D22B4C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EBD"/>
    <w:pPr>
      <w:tabs>
        <w:tab w:val="center" w:pos="4252"/>
        <w:tab w:val="right" w:pos="8504"/>
      </w:tabs>
      <w:snapToGrid w:val="0"/>
    </w:pPr>
  </w:style>
  <w:style w:type="character" w:customStyle="1" w:styleId="a4">
    <w:name w:val="ヘッダー (文字)"/>
    <w:basedOn w:val="a0"/>
    <w:link w:val="a3"/>
    <w:uiPriority w:val="99"/>
    <w:rsid w:val="00556EBD"/>
  </w:style>
  <w:style w:type="paragraph" w:styleId="a5">
    <w:name w:val="footer"/>
    <w:basedOn w:val="a"/>
    <w:link w:val="a6"/>
    <w:uiPriority w:val="99"/>
    <w:unhideWhenUsed/>
    <w:rsid w:val="00556EBD"/>
    <w:pPr>
      <w:tabs>
        <w:tab w:val="center" w:pos="4252"/>
        <w:tab w:val="right" w:pos="8504"/>
      </w:tabs>
      <w:snapToGrid w:val="0"/>
    </w:pPr>
  </w:style>
  <w:style w:type="character" w:customStyle="1" w:styleId="a6">
    <w:name w:val="フッター (文字)"/>
    <w:basedOn w:val="a0"/>
    <w:link w:val="a5"/>
    <w:uiPriority w:val="99"/>
    <w:rsid w:val="00556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門馬 好春</dc:creator>
  <cp:keywords/>
  <dc:description/>
  <cp:lastModifiedBy>門馬 好春</cp:lastModifiedBy>
  <cp:revision>10</cp:revision>
  <cp:lastPrinted>2023-05-02T03:43:00Z</cp:lastPrinted>
  <dcterms:created xsi:type="dcterms:W3CDTF">2023-05-02T03:01:00Z</dcterms:created>
  <dcterms:modified xsi:type="dcterms:W3CDTF">2023-05-02T23:25:00Z</dcterms:modified>
</cp:coreProperties>
</file>