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0095" w14:textId="0EECDD29" w:rsidR="009F0030" w:rsidRPr="00CA19E5" w:rsidRDefault="00CA19E5">
      <w:pPr>
        <w:rPr>
          <w:rFonts w:ascii="ＭＳ 明朝" w:eastAsia="ＭＳ 明朝" w:hAnsi="ＭＳ 明朝"/>
          <w:sz w:val="24"/>
          <w:szCs w:val="24"/>
        </w:rPr>
      </w:pPr>
      <w:r>
        <w:rPr>
          <w:rFonts w:hint="eastAsia"/>
        </w:rPr>
        <w:t xml:space="preserve">　　　　　　　　　　　　　　　</w:t>
      </w:r>
      <w:r w:rsidR="007A3C04">
        <w:rPr>
          <w:rFonts w:hint="eastAsia"/>
        </w:rPr>
        <w:t xml:space="preserve">　　</w:t>
      </w:r>
      <w:r>
        <w:rPr>
          <w:rFonts w:hint="eastAsia"/>
        </w:rPr>
        <w:t xml:space="preserve">　　　　</w:t>
      </w:r>
      <w:r w:rsidR="00553914">
        <w:rPr>
          <w:rFonts w:hint="eastAsia"/>
        </w:rPr>
        <w:t xml:space="preserve"> </w:t>
      </w:r>
      <w:r w:rsidR="00553914">
        <w:t xml:space="preserve"> </w:t>
      </w:r>
      <w:r>
        <w:rPr>
          <w:rFonts w:hint="eastAsia"/>
        </w:rPr>
        <w:t xml:space="preserve">　　　　　　</w:t>
      </w:r>
      <w:r w:rsidRPr="00CA19E5">
        <w:rPr>
          <w:rFonts w:ascii="ＭＳ 明朝" w:eastAsia="ＭＳ 明朝" w:hAnsi="ＭＳ 明朝" w:hint="eastAsia"/>
        </w:rPr>
        <w:t xml:space="preserve">　</w:t>
      </w:r>
      <w:r w:rsidR="00553914">
        <w:rPr>
          <w:rFonts w:ascii="ＭＳ 明朝" w:eastAsia="ＭＳ 明朝" w:hAnsi="ＭＳ 明朝" w:hint="eastAsia"/>
        </w:rPr>
        <w:t xml:space="preserve"> </w:t>
      </w:r>
      <w:r w:rsidR="00553914">
        <w:rPr>
          <w:rFonts w:ascii="ＭＳ 明朝" w:eastAsia="ＭＳ 明朝" w:hAnsi="ＭＳ 明朝"/>
        </w:rPr>
        <w:t xml:space="preserve">  </w:t>
      </w:r>
      <w:r w:rsidRPr="00CA19E5">
        <w:rPr>
          <w:rFonts w:ascii="ＭＳ 明朝" w:eastAsia="ＭＳ 明朝" w:hAnsi="ＭＳ 明朝" w:hint="eastAsia"/>
          <w:sz w:val="24"/>
          <w:szCs w:val="24"/>
        </w:rPr>
        <w:t>2019年12月1</w:t>
      </w:r>
      <w:r w:rsidR="00AA4632">
        <w:rPr>
          <w:rFonts w:ascii="ＭＳ 明朝" w:eastAsia="ＭＳ 明朝" w:hAnsi="ＭＳ 明朝"/>
          <w:sz w:val="24"/>
          <w:szCs w:val="24"/>
        </w:rPr>
        <w:t>2</w:t>
      </w:r>
      <w:r w:rsidRPr="00CA19E5">
        <w:rPr>
          <w:rFonts w:ascii="ＭＳ 明朝" w:eastAsia="ＭＳ 明朝" w:hAnsi="ＭＳ 明朝" w:hint="eastAsia"/>
          <w:sz w:val="24"/>
          <w:szCs w:val="24"/>
        </w:rPr>
        <w:t>日</w:t>
      </w:r>
    </w:p>
    <w:p w14:paraId="5CDD6F38" w14:textId="2F3CC676" w:rsidR="00CA19E5" w:rsidRPr="00CA19E5" w:rsidRDefault="00CA19E5">
      <w:pPr>
        <w:rPr>
          <w:rFonts w:ascii="ＭＳ 明朝" w:eastAsia="ＭＳ 明朝" w:hAnsi="ＭＳ 明朝"/>
          <w:sz w:val="24"/>
          <w:szCs w:val="24"/>
        </w:rPr>
      </w:pPr>
      <w:r w:rsidRPr="00CA19E5">
        <w:rPr>
          <w:rFonts w:ascii="ＭＳ 明朝" w:eastAsia="ＭＳ 明朝" w:hAnsi="ＭＳ 明朝" w:hint="eastAsia"/>
          <w:sz w:val="24"/>
          <w:szCs w:val="24"/>
        </w:rPr>
        <w:t>中国電力株式会社</w:t>
      </w:r>
    </w:p>
    <w:p w14:paraId="499668D8" w14:textId="33251470" w:rsidR="00CA19E5" w:rsidRPr="00CA19E5" w:rsidRDefault="00CA19E5">
      <w:pPr>
        <w:rPr>
          <w:rFonts w:ascii="ＭＳ 明朝" w:eastAsia="ＭＳ 明朝" w:hAnsi="ＭＳ 明朝"/>
          <w:sz w:val="24"/>
          <w:szCs w:val="24"/>
        </w:rPr>
      </w:pPr>
      <w:r w:rsidRPr="00CA19E5">
        <w:rPr>
          <w:rFonts w:ascii="ＭＳ 明朝" w:eastAsia="ＭＳ 明朝" w:hAnsi="ＭＳ 明朝" w:hint="eastAsia"/>
          <w:sz w:val="24"/>
          <w:szCs w:val="24"/>
        </w:rPr>
        <w:t>上関原子力発電所準備事務所</w:t>
      </w:r>
    </w:p>
    <w:p w14:paraId="308DCDCD" w14:textId="46CB7723" w:rsidR="00CA19E5" w:rsidRPr="00CA19E5" w:rsidRDefault="00CA19E5">
      <w:pPr>
        <w:rPr>
          <w:rFonts w:ascii="ＭＳ 明朝" w:eastAsia="ＭＳ 明朝" w:hAnsi="ＭＳ 明朝"/>
          <w:sz w:val="24"/>
          <w:szCs w:val="24"/>
        </w:rPr>
      </w:pPr>
      <w:r w:rsidRPr="00CA19E5">
        <w:rPr>
          <w:rFonts w:ascii="ＭＳ 明朝" w:eastAsia="ＭＳ 明朝" w:hAnsi="ＭＳ 明朝" w:hint="eastAsia"/>
          <w:sz w:val="24"/>
          <w:szCs w:val="24"/>
        </w:rPr>
        <w:t>大瀬戸</w:t>
      </w:r>
      <w:r>
        <w:rPr>
          <w:rFonts w:ascii="ＭＳ 明朝" w:eastAsia="ＭＳ 明朝" w:hAnsi="ＭＳ 明朝" w:hint="eastAsia"/>
          <w:sz w:val="24"/>
          <w:szCs w:val="24"/>
        </w:rPr>
        <w:t xml:space="preserve"> </w:t>
      </w:r>
      <w:r w:rsidRPr="00CA19E5">
        <w:rPr>
          <w:rFonts w:ascii="ＭＳ 明朝" w:eastAsia="ＭＳ 明朝" w:hAnsi="ＭＳ 明朝" w:hint="eastAsia"/>
          <w:sz w:val="24"/>
          <w:szCs w:val="24"/>
        </w:rPr>
        <w:t>聡</w:t>
      </w:r>
      <w:r>
        <w:rPr>
          <w:rFonts w:ascii="ＭＳ 明朝" w:eastAsia="ＭＳ 明朝" w:hAnsi="ＭＳ 明朝" w:hint="eastAsia"/>
          <w:sz w:val="24"/>
          <w:szCs w:val="24"/>
        </w:rPr>
        <w:t xml:space="preserve"> </w:t>
      </w:r>
      <w:r w:rsidRPr="00CA19E5">
        <w:rPr>
          <w:rFonts w:ascii="ＭＳ 明朝" w:eastAsia="ＭＳ 明朝" w:hAnsi="ＭＳ 明朝" w:hint="eastAsia"/>
          <w:sz w:val="24"/>
          <w:szCs w:val="24"/>
        </w:rPr>
        <w:t>所長殿</w:t>
      </w:r>
    </w:p>
    <w:p w14:paraId="43E2034F" w14:textId="01F52C87" w:rsidR="00CA19E5" w:rsidRDefault="00CA19E5">
      <w:pPr>
        <w:rPr>
          <w:rFonts w:ascii="ＭＳ 明朝" w:eastAsia="ＭＳ 明朝" w:hAnsi="ＭＳ 明朝"/>
        </w:rPr>
      </w:pPr>
      <w:r>
        <w:rPr>
          <w:rFonts w:ascii="ＭＳ 明朝" w:eastAsia="ＭＳ 明朝" w:hAnsi="ＭＳ 明朝" w:hint="eastAsia"/>
        </w:rPr>
        <w:t xml:space="preserve">　</w:t>
      </w:r>
    </w:p>
    <w:p w14:paraId="35B9D8FD" w14:textId="0375542A" w:rsidR="00CA19E5" w:rsidRPr="00CA19E5" w:rsidRDefault="00CA19E5">
      <w:pPr>
        <w:rPr>
          <w:rFonts w:ascii="ＭＳ 明朝" w:eastAsia="ＭＳ 明朝" w:hAnsi="ＭＳ 明朝"/>
          <w:sz w:val="24"/>
          <w:szCs w:val="24"/>
        </w:rPr>
      </w:pPr>
      <w:r>
        <w:rPr>
          <w:rFonts w:ascii="ＭＳ 明朝" w:eastAsia="ＭＳ 明朝" w:hAnsi="ＭＳ 明朝" w:hint="eastAsia"/>
        </w:rPr>
        <w:t xml:space="preserve">　　　　　　　　　　　　　　　　　</w:t>
      </w:r>
      <w:r w:rsidR="00553914">
        <w:rPr>
          <w:rFonts w:ascii="ＭＳ 明朝" w:eastAsia="ＭＳ 明朝" w:hAnsi="ＭＳ 明朝" w:hint="eastAsia"/>
        </w:rPr>
        <w:t xml:space="preserve"> </w:t>
      </w:r>
      <w:r w:rsidR="00553914">
        <w:rPr>
          <w:rFonts w:ascii="ＭＳ 明朝" w:eastAsia="ＭＳ 明朝" w:hAnsi="ＭＳ 明朝"/>
        </w:rPr>
        <w:t xml:space="preserve">   </w:t>
      </w:r>
      <w:r>
        <w:rPr>
          <w:rFonts w:ascii="ＭＳ 明朝" w:eastAsia="ＭＳ 明朝" w:hAnsi="ＭＳ 明朝" w:hint="eastAsia"/>
        </w:rPr>
        <w:t xml:space="preserve">　</w:t>
      </w:r>
      <w:r w:rsidR="00553914">
        <w:rPr>
          <w:rFonts w:ascii="ＭＳ 明朝" w:eastAsia="ＭＳ 明朝" w:hAnsi="ＭＳ 明朝" w:hint="eastAsia"/>
        </w:rPr>
        <w:t xml:space="preserve"> </w:t>
      </w:r>
      <w:r w:rsidRPr="00CA19E5">
        <w:rPr>
          <w:rFonts w:ascii="ＭＳ 明朝" w:eastAsia="ＭＳ 明朝" w:hAnsi="ＭＳ 明朝" w:hint="eastAsia"/>
          <w:sz w:val="24"/>
          <w:szCs w:val="24"/>
        </w:rPr>
        <w:t>上関原発を建てさせない祝島島民の会</w:t>
      </w:r>
    </w:p>
    <w:p w14:paraId="54DA1FDC" w14:textId="45059D6E" w:rsidR="00CA19E5" w:rsidRPr="00CA19E5" w:rsidRDefault="00CA19E5">
      <w:pPr>
        <w:rPr>
          <w:rFonts w:ascii="ＭＳ 明朝" w:eastAsia="ＭＳ 明朝" w:hAnsi="ＭＳ 明朝"/>
          <w:sz w:val="24"/>
          <w:szCs w:val="24"/>
        </w:rPr>
      </w:pPr>
      <w:r>
        <w:rPr>
          <w:rFonts w:ascii="ＭＳ 明朝" w:eastAsia="ＭＳ 明朝" w:hAnsi="ＭＳ 明朝" w:hint="eastAsia"/>
        </w:rPr>
        <w:t xml:space="preserve">　　　　　　　　　　　　　　　　　　　</w:t>
      </w:r>
      <w:r w:rsidR="00553914">
        <w:rPr>
          <w:rFonts w:ascii="ＭＳ 明朝" w:eastAsia="ＭＳ 明朝" w:hAnsi="ＭＳ 明朝" w:hint="eastAsia"/>
        </w:rPr>
        <w:t xml:space="preserve"> </w:t>
      </w:r>
      <w:r w:rsidR="00553914">
        <w:rPr>
          <w:rFonts w:ascii="ＭＳ 明朝" w:eastAsia="ＭＳ 明朝" w:hAnsi="ＭＳ 明朝"/>
        </w:rPr>
        <w:t xml:space="preserve">    </w:t>
      </w:r>
      <w:r>
        <w:rPr>
          <w:rFonts w:ascii="ＭＳ 明朝" w:eastAsia="ＭＳ 明朝" w:hAnsi="ＭＳ 明朝" w:hint="eastAsia"/>
        </w:rPr>
        <w:t xml:space="preserve">　　　　</w:t>
      </w:r>
      <w:r w:rsidRPr="00CA19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A19E5">
        <w:rPr>
          <w:rFonts w:ascii="ＭＳ 明朝" w:eastAsia="ＭＳ 明朝" w:hAnsi="ＭＳ 明朝" w:hint="eastAsia"/>
          <w:sz w:val="24"/>
          <w:szCs w:val="24"/>
        </w:rPr>
        <w:t>代表　清水</w:t>
      </w:r>
      <w:r>
        <w:rPr>
          <w:rFonts w:ascii="ＭＳ 明朝" w:eastAsia="ＭＳ 明朝" w:hAnsi="ＭＳ 明朝" w:hint="eastAsia"/>
          <w:sz w:val="24"/>
          <w:szCs w:val="24"/>
        </w:rPr>
        <w:t xml:space="preserve"> </w:t>
      </w:r>
      <w:r w:rsidRPr="00CA19E5">
        <w:rPr>
          <w:rFonts w:ascii="ＭＳ 明朝" w:eastAsia="ＭＳ 明朝" w:hAnsi="ＭＳ 明朝" w:hint="eastAsia"/>
          <w:sz w:val="24"/>
          <w:szCs w:val="24"/>
        </w:rPr>
        <w:t>敏保</w:t>
      </w:r>
    </w:p>
    <w:p w14:paraId="0132BE56" w14:textId="06A6646B" w:rsidR="00CA19E5" w:rsidRDefault="00CA19E5">
      <w:pPr>
        <w:rPr>
          <w:rFonts w:ascii="ＭＳ 明朝" w:eastAsia="ＭＳ 明朝" w:hAnsi="ＭＳ 明朝"/>
        </w:rPr>
      </w:pPr>
    </w:p>
    <w:p w14:paraId="38670329" w14:textId="18B54ABD" w:rsidR="00CA19E5" w:rsidRPr="00CA19E5" w:rsidRDefault="00CA19E5">
      <w:pPr>
        <w:rPr>
          <w:rFonts w:ascii="ＭＳ 明朝" w:eastAsia="ＭＳ 明朝" w:hAnsi="ＭＳ 明朝"/>
          <w:b/>
          <w:bCs/>
          <w:sz w:val="24"/>
          <w:szCs w:val="24"/>
        </w:rPr>
      </w:pPr>
      <w:r>
        <w:rPr>
          <w:rFonts w:ascii="ＭＳ 明朝" w:eastAsia="ＭＳ 明朝" w:hAnsi="ＭＳ 明朝" w:hint="eastAsia"/>
        </w:rPr>
        <w:t xml:space="preserve"> </w:t>
      </w:r>
      <w:r>
        <w:rPr>
          <w:rFonts w:ascii="ＭＳ 明朝" w:eastAsia="ＭＳ 明朝" w:hAnsi="ＭＳ 明朝"/>
        </w:rPr>
        <w:t xml:space="preserve">        </w:t>
      </w:r>
      <w:r w:rsidRPr="00CA19E5">
        <w:rPr>
          <w:rFonts w:ascii="ＭＳ 明朝" w:eastAsia="ＭＳ 明朝" w:hAnsi="ＭＳ 明朝" w:hint="eastAsia"/>
          <w:b/>
          <w:bCs/>
          <w:sz w:val="24"/>
          <w:szCs w:val="24"/>
        </w:rPr>
        <w:t>漁業補償等に係</w:t>
      </w:r>
      <w:r w:rsidR="00AD5AF1">
        <w:rPr>
          <w:rFonts w:ascii="ＭＳ 明朝" w:eastAsia="ＭＳ 明朝" w:hAnsi="ＭＳ 明朝" w:hint="eastAsia"/>
          <w:b/>
          <w:bCs/>
          <w:sz w:val="24"/>
          <w:szCs w:val="24"/>
        </w:rPr>
        <w:t>わ</w:t>
      </w:r>
      <w:r w:rsidRPr="00CA19E5">
        <w:rPr>
          <w:rFonts w:ascii="ＭＳ 明朝" w:eastAsia="ＭＳ 明朝" w:hAnsi="ＭＳ 明朝" w:hint="eastAsia"/>
          <w:b/>
          <w:bCs/>
          <w:sz w:val="24"/>
          <w:szCs w:val="24"/>
        </w:rPr>
        <w:t>るご回答についての反論</w:t>
      </w:r>
      <w:r w:rsidR="00E636B1">
        <w:rPr>
          <w:rFonts w:ascii="ＭＳ 明朝" w:eastAsia="ＭＳ 明朝" w:hAnsi="ＭＳ 明朝" w:hint="eastAsia"/>
          <w:b/>
          <w:bCs/>
          <w:sz w:val="24"/>
          <w:szCs w:val="24"/>
        </w:rPr>
        <w:t>及び</w:t>
      </w:r>
      <w:r w:rsidR="00D73855">
        <w:rPr>
          <w:rFonts w:ascii="ＭＳ 明朝" w:eastAsia="ＭＳ 明朝" w:hAnsi="ＭＳ 明朝" w:hint="eastAsia"/>
          <w:b/>
          <w:bCs/>
          <w:sz w:val="24"/>
          <w:szCs w:val="24"/>
        </w:rPr>
        <w:t>質問</w:t>
      </w:r>
    </w:p>
    <w:p w14:paraId="635B1DD5" w14:textId="39945051" w:rsidR="00CA19E5" w:rsidRPr="00E636B1" w:rsidRDefault="00CA19E5">
      <w:pPr>
        <w:rPr>
          <w:rFonts w:ascii="ＭＳ 明朝" w:eastAsia="ＭＳ 明朝" w:hAnsi="ＭＳ 明朝"/>
          <w:sz w:val="24"/>
          <w:szCs w:val="24"/>
        </w:rPr>
      </w:pPr>
    </w:p>
    <w:p w14:paraId="2A5B478B" w14:textId="1DC1B550" w:rsidR="00CA19E5" w:rsidRPr="007C7437" w:rsidRDefault="00CA19E5" w:rsidP="00CA19E5">
      <w:pPr>
        <w:pStyle w:val="a3"/>
      </w:pPr>
      <w:r w:rsidRPr="007C7437">
        <w:rPr>
          <w:rFonts w:hint="eastAsia"/>
        </w:rPr>
        <w:t>拝啓　時下ますますご清栄のこととお慶び申し上げます。</w:t>
      </w:r>
    </w:p>
    <w:p w14:paraId="2B557908" w14:textId="7B249657" w:rsidR="00CA19E5" w:rsidRPr="007C7437" w:rsidRDefault="00CA19E5" w:rsidP="00CA19E5">
      <w:pPr>
        <w:ind w:firstLineChars="100" w:firstLine="271"/>
        <w:rPr>
          <w:rFonts w:ascii="ＭＳ 明朝" w:eastAsia="ＭＳ 明朝" w:hAnsi="ＭＳ 明朝"/>
          <w:sz w:val="24"/>
          <w:szCs w:val="24"/>
        </w:rPr>
      </w:pPr>
      <w:r w:rsidRPr="007C7437">
        <w:rPr>
          <w:rFonts w:ascii="ＭＳ 明朝" w:eastAsia="ＭＳ 明朝" w:hAnsi="ＭＳ 明朝" w:hint="eastAsia"/>
          <w:sz w:val="24"/>
          <w:szCs w:val="24"/>
        </w:rPr>
        <w:t>さて、2019年12月10日付けで</w:t>
      </w:r>
      <w:r w:rsidR="007C7437" w:rsidRPr="007C7437">
        <w:rPr>
          <w:rFonts w:ascii="ＭＳ 明朝" w:eastAsia="ＭＳ 明朝" w:hAnsi="ＭＳ 明朝" w:hint="eastAsia"/>
          <w:sz w:val="24"/>
          <w:szCs w:val="24"/>
        </w:rPr>
        <w:t>作成された</w:t>
      </w:r>
      <w:r w:rsidRPr="007C7437">
        <w:rPr>
          <w:rFonts w:ascii="ＭＳ 明朝" w:eastAsia="ＭＳ 明朝" w:hAnsi="ＭＳ 明朝" w:hint="eastAsia"/>
          <w:sz w:val="24"/>
          <w:szCs w:val="24"/>
        </w:rPr>
        <w:t>「漁業補償等に係るご質問について</w:t>
      </w:r>
      <w:r w:rsidR="006138C7">
        <w:rPr>
          <w:rFonts w:ascii="ＭＳ 明朝" w:eastAsia="ＭＳ 明朝" w:hAnsi="ＭＳ 明朝" w:hint="eastAsia"/>
          <w:sz w:val="24"/>
          <w:szCs w:val="24"/>
        </w:rPr>
        <w:t>（</w:t>
      </w:r>
      <w:r w:rsidRPr="007C7437">
        <w:rPr>
          <w:rFonts w:ascii="ＭＳ 明朝" w:eastAsia="ＭＳ 明朝" w:hAnsi="ＭＳ 明朝" w:hint="eastAsia"/>
          <w:sz w:val="24"/>
          <w:szCs w:val="24"/>
        </w:rPr>
        <w:t>ご回答</w:t>
      </w:r>
      <w:r w:rsidR="006138C7">
        <w:rPr>
          <w:rFonts w:ascii="ＭＳ 明朝" w:eastAsia="ＭＳ 明朝" w:hAnsi="ＭＳ 明朝" w:hint="eastAsia"/>
          <w:sz w:val="24"/>
          <w:szCs w:val="24"/>
        </w:rPr>
        <w:t>）</w:t>
      </w:r>
      <w:r w:rsidRPr="007C7437">
        <w:rPr>
          <w:rFonts w:ascii="ＭＳ 明朝" w:eastAsia="ＭＳ 明朝" w:hAnsi="ＭＳ 明朝" w:hint="eastAsia"/>
          <w:sz w:val="24"/>
          <w:szCs w:val="24"/>
        </w:rPr>
        <w:t>」につきまして、下記のとおり反論</w:t>
      </w:r>
      <w:r w:rsidR="000B2849" w:rsidRPr="007C7437">
        <w:rPr>
          <w:rFonts w:ascii="ＭＳ 明朝" w:eastAsia="ＭＳ 明朝" w:hAnsi="ＭＳ 明朝" w:hint="eastAsia"/>
          <w:sz w:val="24"/>
          <w:szCs w:val="24"/>
        </w:rPr>
        <w:t>及び質問</w:t>
      </w:r>
      <w:r w:rsidRPr="007C7437">
        <w:rPr>
          <w:rFonts w:ascii="ＭＳ 明朝" w:eastAsia="ＭＳ 明朝" w:hAnsi="ＭＳ 明朝" w:hint="eastAsia"/>
          <w:sz w:val="24"/>
          <w:szCs w:val="24"/>
        </w:rPr>
        <w:t>いたしますので、よろしくお願いいたします。</w:t>
      </w:r>
    </w:p>
    <w:p w14:paraId="09DA0866" w14:textId="4C35943F" w:rsidR="00CA19E5" w:rsidRPr="007C7437" w:rsidRDefault="00CA19E5" w:rsidP="00CA19E5">
      <w:pPr>
        <w:pStyle w:val="a5"/>
      </w:pPr>
      <w:r w:rsidRPr="007C7437">
        <w:rPr>
          <w:rFonts w:hint="eastAsia"/>
        </w:rPr>
        <w:t>敬 具</w:t>
      </w:r>
    </w:p>
    <w:p w14:paraId="4532E2DA" w14:textId="3E850091" w:rsidR="00CA19E5" w:rsidRPr="007C7437" w:rsidRDefault="00CA19E5" w:rsidP="00CA19E5">
      <w:pPr>
        <w:rPr>
          <w:rFonts w:ascii="ＭＳ 明朝" w:eastAsia="ＭＳ 明朝" w:hAnsi="ＭＳ 明朝"/>
        </w:rPr>
      </w:pPr>
    </w:p>
    <w:p w14:paraId="39363D6F" w14:textId="77777777" w:rsidR="002F083D" w:rsidRPr="007C7437" w:rsidRDefault="00CA19E5" w:rsidP="00351C46">
      <w:pPr>
        <w:pStyle w:val="a7"/>
        <w:ind w:firstLineChars="1750" w:firstLine="4392"/>
        <w:jc w:val="both"/>
        <w:rPr>
          <w:rFonts w:ascii="ＭＳ 明朝" w:eastAsia="ＭＳ 明朝" w:hAnsi="ＭＳ 明朝"/>
          <w:sz w:val="22"/>
        </w:rPr>
      </w:pPr>
      <w:r w:rsidRPr="007C7437">
        <w:rPr>
          <w:rFonts w:ascii="ＭＳ 明朝" w:eastAsia="ＭＳ 明朝" w:hAnsi="ＭＳ 明朝" w:hint="eastAsia"/>
          <w:sz w:val="22"/>
        </w:rPr>
        <w:t>記</w:t>
      </w:r>
    </w:p>
    <w:p w14:paraId="70DFAE01" w14:textId="4482BB9F" w:rsidR="002F083D" w:rsidRPr="00E636B1" w:rsidRDefault="00C31D56" w:rsidP="007A3C04">
      <w:pPr>
        <w:rPr>
          <w:rFonts w:ascii="ＭＳ 明朝" w:eastAsia="ＭＳ 明朝" w:hAnsi="ＭＳ 明朝"/>
          <w:b/>
          <w:bCs/>
          <w:sz w:val="22"/>
        </w:rPr>
      </w:pPr>
      <w:r w:rsidRPr="00E636B1">
        <w:rPr>
          <w:rFonts w:ascii="ＭＳ 明朝" w:eastAsia="ＭＳ 明朝" w:hAnsi="ＭＳ 明朝" w:hint="eastAsia"/>
          <w:b/>
          <w:bCs/>
          <w:sz w:val="22"/>
        </w:rPr>
        <w:t>回答</w:t>
      </w:r>
      <w:r w:rsidR="002F083D" w:rsidRPr="00E636B1">
        <w:rPr>
          <w:rFonts w:ascii="ＭＳ 明朝" w:eastAsia="ＭＳ 明朝" w:hAnsi="ＭＳ 明朝" w:hint="eastAsia"/>
          <w:b/>
          <w:bCs/>
          <w:sz w:val="22"/>
        </w:rPr>
        <w:t>１</w:t>
      </w:r>
      <w:r w:rsidR="00642DC2" w:rsidRPr="00E636B1">
        <w:rPr>
          <w:rFonts w:ascii="ＭＳ 明朝" w:eastAsia="ＭＳ 明朝" w:hAnsi="ＭＳ 明朝" w:hint="eastAsia"/>
          <w:b/>
          <w:bCs/>
          <w:sz w:val="22"/>
        </w:rPr>
        <w:t>及び２</w:t>
      </w:r>
      <w:r w:rsidR="002F083D" w:rsidRPr="00E636B1">
        <w:rPr>
          <w:rFonts w:ascii="ＭＳ 明朝" w:eastAsia="ＭＳ 明朝" w:hAnsi="ＭＳ 明朝" w:hint="eastAsia"/>
          <w:b/>
          <w:bCs/>
          <w:sz w:val="22"/>
        </w:rPr>
        <w:t>についての反論</w:t>
      </w:r>
      <w:r w:rsidR="00E636B1" w:rsidRPr="00E636B1">
        <w:rPr>
          <w:rFonts w:ascii="ＭＳ 明朝" w:eastAsia="ＭＳ 明朝" w:hAnsi="ＭＳ 明朝" w:hint="eastAsia"/>
          <w:b/>
          <w:bCs/>
          <w:sz w:val="22"/>
        </w:rPr>
        <w:t>及び質問</w:t>
      </w:r>
    </w:p>
    <w:p w14:paraId="32E86C7B" w14:textId="1BDBC918" w:rsidR="00B812DB" w:rsidRDefault="00B812DB" w:rsidP="000F0471">
      <w:pPr>
        <w:ind w:firstLineChars="100" w:firstLine="251"/>
        <w:rPr>
          <w:rFonts w:ascii="ＭＳ 明朝" w:eastAsia="ＭＳ 明朝" w:hAnsi="ＭＳ 明朝"/>
          <w:sz w:val="22"/>
        </w:rPr>
      </w:pPr>
      <w:r w:rsidRPr="00B812DB">
        <w:rPr>
          <w:rFonts w:ascii="ＭＳ 明朝" w:eastAsia="ＭＳ 明朝" w:hAnsi="ＭＳ 明朝" w:hint="eastAsia"/>
          <w:sz w:val="22"/>
        </w:rPr>
        <w:t>電力会社の漁業補償は「電源開発等に伴う</w:t>
      </w:r>
      <w:r>
        <w:rPr>
          <w:rFonts w:ascii="ＭＳ 明朝" w:eastAsia="ＭＳ 明朝" w:hAnsi="ＭＳ 明朝" w:hint="eastAsia"/>
          <w:sz w:val="22"/>
        </w:rPr>
        <w:t>損失</w:t>
      </w:r>
      <w:r w:rsidRPr="00B812DB">
        <w:rPr>
          <w:rFonts w:ascii="ＭＳ 明朝" w:eastAsia="ＭＳ 明朝" w:hAnsi="ＭＳ 明朝" w:hint="eastAsia"/>
          <w:sz w:val="22"/>
        </w:rPr>
        <w:t>補償基準」</w:t>
      </w:r>
      <w:r>
        <w:rPr>
          <w:rFonts w:ascii="ＭＳ 明朝" w:eastAsia="ＭＳ 明朝" w:hAnsi="ＭＳ 明朝" w:hint="eastAsia"/>
          <w:sz w:val="22"/>
        </w:rPr>
        <w:t>に基づいて支払われます。同基準は、「公共用地の取得に伴う損失補償基準要綱」</w:t>
      </w:r>
      <w:r w:rsidR="006138C7">
        <w:rPr>
          <w:rFonts w:ascii="ＭＳ 明朝" w:eastAsia="ＭＳ 明朝" w:hAnsi="ＭＳ 明朝" w:hint="eastAsia"/>
          <w:sz w:val="22"/>
        </w:rPr>
        <w:t>（</w:t>
      </w:r>
      <w:r>
        <w:rPr>
          <w:rFonts w:ascii="ＭＳ 明朝" w:eastAsia="ＭＳ 明朝" w:hAnsi="ＭＳ 明朝" w:hint="eastAsia"/>
          <w:sz w:val="22"/>
        </w:rPr>
        <w:t>以下、「要綱」という</w:t>
      </w:r>
      <w:r w:rsidR="006138C7">
        <w:rPr>
          <w:rFonts w:ascii="ＭＳ 明朝" w:eastAsia="ＭＳ 明朝" w:hAnsi="ＭＳ 明朝" w:hint="eastAsia"/>
          <w:sz w:val="22"/>
        </w:rPr>
        <w:t>）</w:t>
      </w:r>
      <w:r>
        <w:rPr>
          <w:rFonts w:ascii="ＭＳ 明朝" w:eastAsia="ＭＳ 明朝" w:hAnsi="ＭＳ 明朝" w:hint="eastAsia"/>
          <w:sz w:val="22"/>
        </w:rPr>
        <w:t>に基づいて作成された</w:t>
      </w:r>
      <w:r w:rsidR="00A43BC4">
        <w:rPr>
          <w:rFonts w:ascii="ＭＳ 明朝" w:eastAsia="ＭＳ 明朝" w:hAnsi="ＭＳ 明朝" w:hint="eastAsia"/>
          <w:sz w:val="22"/>
        </w:rPr>
        <w:t>基準であり、したがって、要綱にも、また要綱に</w:t>
      </w:r>
      <w:r w:rsidR="00A93ECC">
        <w:rPr>
          <w:rFonts w:ascii="ＭＳ 明朝" w:eastAsia="ＭＳ 明朝" w:hAnsi="ＭＳ 明朝" w:hint="eastAsia"/>
          <w:sz w:val="22"/>
        </w:rPr>
        <w:t>付随</w:t>
      </w:r>
      <w:r w:rsidR="00A43BC4">
        <w:rPr>
          <w:rFonts w:ascii="ＭＳ 明朝" w:eastAsia="ＭＳ 明朝" w:hAnsi="ＭＳ 明朝" w:hint="eastAsia"/>
          <w:sz w:val="22"/>
        </w:rPr>
        <w:t>して定められた「</w:t>
      </w:r>
      <w:bookmarkStart w:id="0" w:name="_Hlk26989823"/>
      <w:r w:rsidR="00A43BC4">
        <w:rPr>
          <w:rFonts w:ascii="ＭＳ 明朝" w:eastAsia="ＭＳ 明朝" w:hAnsi="ＭＳ 明朝" w:hint="eastAsia"/>
          <w:sz w:val="22"/>
        </w:rPr>
        <w:t>公共用地の取得に伴う損失補償基準細則</w:t>
      </w:r>
      <w:bookmarkEnd w:id="0"/>
      <w:r w:rsidR="00A43BC4">
        <w:rPr>
          <w:rFonts w:ascii="ＭＳ 明朝" w:eastAsia="ＭＳ 明朝" w:hAnsi="ＭＳ 明朝" w:hint="eastAsia"/>
          <w:sz w:val="22"/>
        </w:rPr>
        <w:t>」</w:t>
      </w:r>
      <w:r w:rsidR="006138C7">
        <w:rPr>
          <w:rFonts w:ascii="ＭＳ 明朝" w:eastAsia="ＭＳ 明朝" w:hAnsi="ＭＳ 明朝" w:hint="eastAsia"/>
          <w:sz w:val="22"/>
        </w:rPr>
        <w:t>（</w:t>
      </w:r>
      <w:r w:rsidR="00A43BC4">
        <w:rPr>
          <w:rFonts w:ascii="ＭＳ 明朝" w:eastAsia="ＭＳ 明朝" w:hAnsi="ＭＳ 明朝" w:hint="eastAsia"/>
          <w:sz w:val="22"/>
        </w:rPr>
        <w:t>以下、「細則」という</w:t>
      </w:r>
      <w:r w:rsidR="006138C7">
        <w:rPr>
          <w:rFonts w:ascii="ＭＳ 明朝" w:eastAsia="ＭＳ 明朝" w:hAnsi="ＭＳ 明朝" w:hint="eastAsia"/>
          <w:sz w:val="22"/>
        </w:rPr>
        <w:t>）</w:t>
      </w:r>
      <w:r w:rsidR="00A43BC4">
        <w:rPr>
          <w:rFonts w:ascii="ＭＳ 明朝" w:eastAsia="ＭＳ 明朝" w:hAnsi="ＭＳ 明朝" w:hint="eastAsia"/>
          <w:sz w:val="22"/>
        </w:rPr>
        <w:t>にも従わなければなりません。</w:t>
      </w:r>
      <w:r w:rsidR="00147F27">
        <w:rPr>
          <w:rFonts w:ascii="ＭＳ 明朝" w:eastAsia="ＭＳ 明朝" w:hAnsi="ＭＳ 明朝" w:hint="eastAsia"/>
          <w:sz w:val="22"/>
        </w:rPr>
        <w:t>（</w:t>
      </w:r>
      <w:r w:rsidR="00147F27" w:rsidRPr="000F0471">
        <w:rPr>
          <w:rFonts w:ascii="ＭＳ Ｐゴシック" w:eastAsia="ＭＳ Ｐゴシック" w:hAnsi="ＭＳ Ｐゴシック" w:hint="eastAsia"/>
          <w:szCs w:val="21"/>
        </w:rPr>
        <w:t>資料1</w:t>
      </w:r>
      <w:r w:rsidR="00A732E6">
        <w:rPr>
          <w:rStyle w:val="af"/>
          <w:rFonts w:ascii="ＭＳ Ｐゴシック" w:eastAsia="ＭＳ Ｐゴシック" w:hAnsi="ＭＳ Ｐゴシック"/>
          <w:szCs w:val="21"/>
        </w:rPr>
        <w:footnoteReference w:id="1"/>
      </w:r>
      <w:r w:rsidR="00147F27">
        <w:rPr>
          <w:rFonts w:ascii="ＭＳ 明朝" w:eastAsia="ＭＳ 明朝" w:hAnsi="ＭＳ 明朝" w:hint="eastAsia"/>
          <w:sz w:val="22"/>
        </w:rPr>
        <w:t>）</w:t>
      </w:r>
    </w:p>
    <w:p w14:paraId="7367D545" w14:textId="31075258" w:rsidR="000F0471" w:rsidRPr="000F0471" w:rsidRDefault="000F0471" w:rsidP="00CB21E6">
      <w:pPr>
        <w:ind w:firstLineChars="100" w:firstLine="251"/>
        <w:rPr>
          <w:rFonts w:ascii="ＭＳ 明朝" w:eastAsia="ＭＳ 明朝" w:hAnsi="ＭＳ 明朝"/>
          <w:sz w:val="22"/>
        </w:rPr>
      </w:pPr>
      <w:r>
        <w:rPr>
          <w:rFonts w:ascii="ＭＳ 明朝" w:eastAsia="ＭＳ 明朝" w:hAnsi="ＭＳ 明朝" w:hint="eastAsia"/>
          <w:sz w:val="22"/>
        </w:rPr>
        <w:t>要綱は、憲法29条の「正当な補償」の統一的基準として定められたもので</w:t>
      </w:r>
      <w:r w:rsidR="00CB21E6">
        <w:rPr>
          <w:rFonts w:ascii="ＭＳ 明朝" w:eastAsia="ＭＳ 明朝" w:hAnsi="ＭＳ 明朝" w:hint="eastAsia"/>
          <w:sz w:val="22"/>
        </w:rPr>
        <w:t>すから</w:t>
      </w:r>
      <w:r>
        <w:rPr>
          <w:rFonts w:ascii="ＭＳ 明朝" w:eastAsia="ＭＳ 明朝" w:hAnsi="ＭＳ 明朝" w:hint="eastAsia"/>
          <w:sz w:val="22"/>
        </w:rPr>
        <w:t>、</w:t>
      </w:r>
      <w:r w:rsidRPr="00AE00D8">
        <w:rPr>
          <w:rFonts w:ascii="ＭＳ 明朝" w:eastAsia="ＭＳ 明朝" w:hAnsi="ＭＳ 明朝" w:hint="eastAsia"/>
          <w:b/>
          <w:bCs/>
          <w:sz w:val="22"/>
        </w:rPr>
        <w:t>要綱及び細則に基づく損失補償をしなければ、過大補償であっても過小補償であっても憲法29条違反になります</w:t>
      </w:r>
      <w:r>
        <w:rPr>
          <w:rFonts w:ascii="ＭＳ 明朝" w:eastAsia="ＭＳ 明朝" w:hAnsi="ＭＳ 明朝" w:hint="eastAsia"/>
          <w:sz w:val="22"/>
        </w:rPr>
        <w:t>。</w:t>
      </w:r>
    </w:p>
    <w:p w14:paraId="6AA1CE67" w14:textId="385025F1" w:rsidR="00D73855" w:rsidRPr="00A93ECC" w:rsidRDefault="00A43BC4" w:rsidP="00A93ECC">
      <w:pPr>
        <w:ind w:firstLineChars="100" w:firstLine="251"/>
        <w:rPr>
          <w:rFonts w:ascii="ＭＳ 明朝" w:eastAsia="ＭＳ 明朝" w:hAnsi="ＭＳ 明朝" w:hint="eastAsia"/>
          <w:sz w:val="22"/>
        </w:rPr>
      </w:pPr>
      <w:r>
        <w:rPr>
          <w:rFonts w:ascii="ＭＳ 明朝" w:eastAsia="ＭＳ 明朝" w:hAnsi="ＭＳ 明朝" w:hint="eastAsia"/>
          <w:sz w:val="22"/>
        </w:rPr>
        <w:t>細則第７</w:t>
      </w:r>
      <w:r w:rsidR="000F0471">
        <w:rPr>
          <w:rFonts w:ascii="ＭＳ 明朝" w:eastAsia="ＭＳ 明朝" w:hAnsi="ＭＳ 明朝" w:hint="eastAsia"/>
          <w:sz w:val="22"/>
        </w:rPr>
        <w:t>（</w:t>
      </w:r>
      <w:r w:rsidR="000F0471" w:rsidRPr="000F0471">
        <w:rPr>
          <w:rFonts w:ascii="ＭＳ Ｐゴシック" w:eastAsia="ＭＳ Ｐゴシック" w:hAnsi="ＭＳ Ｐゴシック" w:hint="eastAsia"/>
          <w:szCs w:val="21"/>
        </w:rPr>
        <w:t>資料</w:t>
      </w:r>
      <w:r w:rsidR="00147F27">
        <w:rPr>
          <w:rFonts w:ascii="ＭＳ Ｐゴシック" w:eastAsia="ＭＳ Ｐゴシック" w:hAnsi="ＭＳ Ｐゴシック" w:hint="eastAsia"/>
          <w:szCs w:val="21"/>
        </w:rPr>
        <w:t>2</w:t>
      </w:r>
      <w:r w:rsidR="000F0471">
        <w:rPr>
          <w:rFonts w:ascii="ＭＳ 明朝" w:eastAsia="ＭＳ 明朝" w:hAnsi="ＭＳ 明朝" w:hint="eastAsia"/>
          <w:sz w:val="22"/>
        </w:rPr>
        <w:t>）</w:t>
      </w:r>
      <w:r>
        <w:rPr>
          <w:rFonts w:ascii="ＭＳ 明朝" w:eastAsia="ＭＳ 明朝" w:hAnsi="ＭＳ 明朝" w:hint="eastAsia"/>
          <w:sz w:val="22"/>
        </w:rPr>
        <w:t>には、漁業補償額の算定方式</w:t>
      </w:r>
      <w:r w:rsidR="000F0471">
        <w:rPr>
          <w:rFonts w:ascii="ＭＳ 明朝" w:eastAsia="ＭＳ 明朝" w:hAnsi="ＭＳ 明朝" w:hint="eastAsia"/>
          <w:sz w:val="22"/>
        </w:rPr>
        <w:t>が</w:t>
      </w:r>
      <w:r>
        <w:rPr>
          <w:rFonts w:ascii="ＭＳ 明朝" w:eastAsia="ＭＳ 明朝" w:hAnsi="ＭＳ 明朝" w:hint="eastAsia"/>
          <w:sz w:val="22"/>
        </w:rPr>
        <w:t>規定されていますが、最も主要な算定要素である「平年の純収益」</w:t>
      </w:r>
      <w:r w:rsidR="000F0471">
        <w:rPr>
          <w:rFonts w:ascii="ＭＳ 明朝" w:eastAsia="ＭＳ 明朝" w:hAnsi="ＭＳ 明朝" w:hint="eastAsia"/>
          <w:sz w:val="22"/>
        </w:rPr>
        <w:t>は</w:t>
      </w:r>
      <w:r>
        <w:rPr>
          <w:rFonts w:ascii="ＭＳ 明朝" w:eastAsia="ＭＳ 明朝" w:hAnsi="ＭＳ 明朝" w:hint="eastAsia"/>
          <w:sz w:val="22"/>
        </w:rPr>
        <w:t>、次のように定め</w:t>
      </w:r>
      <w:r w:rsidR="000F0471">
        <w:rPr>
          <w:rFonts w:ascii="ＭＳ 明朝" w:eastAsia="ＭＳ 明朝" w:hAnsi="ＭＳ 明朝" w:hint="eastAsia"/>
          <w:sz w:val="22"/>
        </w:rPr>
        <w:t>られ</w:t>
      </w:r>
      <w:r>
        <w:rPr>
          <w:rFonts w:ascii="ＭＳ 明朝" w:eastAsia="ＭＳ 明朝" w:hAnsi="ＭＳ 明朝" w:hint="eastAsia"/>
          <w:sz w:val="22"/>
        </w:rPr>
        <w:t>ています。</w:t>
      </w:r>
    </w:p>
    <w:p w14:paraId="71C36392" w14:textId="671736B0" w:rsidR="00553914" w:rsidRPr="00A93ECC" w:rsidRDefault="00A43BC4" w:rsidP="006138C7">
      <w:pPr>
        <w:ind w:firstLineChars="100" w:firstLine="241"/>
        <w:jc w:val="left"/>
        <w:rPr>
          <w:rFonts w:ascii="ＭＳ Ｐゴシック" w:eastAsia="ＭＳ Ｐゴシック" w:hAnsi="ＭＳ Ｐゴシック" w:cs="Times New Roman"/>
          <w:color w:val="000000"/>
          <w:szCs w:val="21"/>
        </w:rPr>
      </w:pPr>
      <w:r w:rsidRPr="00A93ECC">
        <w:rPr>
          <w:rFonts w:ascii="ＭＳ Ｐゴシック" w:eastAsia="ＭＳ Ｐゴシック" w:hAnsi="ＭＳ Ｐゴシック" w:cs="Times New Roman" w:hint="eastAsia"/>
          <w:color w:val="000000"/>
          <w:szCs w:val="21"/>
        </w:rPr>
        <w:t>平年の純収益　評価時前３か年ないし５か年間の平均魚種別</w:t>
      </w:r>
      <w:r w:rsidR="00CE20ED" w:rsidRPr="00A93ECC">
        <w:rPr>
          <w:rFonts w:ascii="ＭＳ Ｐゴシック" w:eastAsia="ＭＳ Ｐゴシック" w:hAnsi="ＭＳ Ｐゴシック" w:cs="Times New Roman" w:hint="eastAsia"/>
          <w:color w:val="000000"/>
          <w:szCs w:val="21"/>
        </w:rPr>
        <w:t>漁獲</w:t>
      </w:r>
      <w:r w:rsidRPr="00A93ECC">
        <w:rPr>
          <w:rFonts w:ascii="ＭＳ Ｐゴシック" w:eastAsia="ＭＳ Ｐゴシック" w:hAnsi="ＭＳ Ｐゴシック" w:cs="Times New Roman" w:hint="eastAsia"/>
          <w:color w:val="000000"/>
          <w:szCs w:val="21"/>
        </w:rPr>
        <w:t>数量に魚価を乗じて得た</w:t>
      </w:r>
    </w:p>
    <w:p w14:paraId="42593CF5" w14:textId="46828B5B" w:rsidR="00A43BC4" w:rsidRPr="00A93ECC" w:rsidRDefault="00A43BC4" w:rsidP="006138C7">
      <w:pPr>
        <w:ind w:firstLineChars="650" w:firstLine="1566"/>
        <w:jc w:val="left"/>
        <w:rPr>
          <w:rFonts w:ascii="ＭＳ Ｐゴシック" w:eastAsia="ＭＳ Ｐゴシック" w:hAnsi="ＭＳ Ｐゴシック" w:cs="Times New Roman"/>
          <w:color w:val="000000"/>
          <w:szCs w:val="21"/>
        </w:rPr>
      </w:pPr>
      <w:r w:rsidRPr="00A93ECC">
        <w:rPr>
          <w:rFonts w:ascii="ＭＳ Ｐゴシック" w:eastAsia="ＭＳ Ｐゴシック" w:hAnsi="ＭＳ Ｐゴシック" w:cs="Times New Roman" w:hint="eastAsia"/>
          <w:color w:val="000000"/>
          <w:szCs w:val="21"/>
        </w:rPr>
        <w:t>平均年間総漁獲額から平均年間経営費を控除して得た額</w:t>
      </w:r>
      <w:r w:rsidR="00A93ECC">
        <w:rPr>
          <w:rFonts w:ascii="ＭＳ Ｐゴシック" w:eastAsia="ＭＳ Ｐゴシック" w:hAnsi="ＭＳ Ｐゴシック" w:cs="Times New Roman" w:hint="eastAsia"/>
          <w:color w:val="000000"/>
          <w:szCs w:val="21"/>
        </w:rPr>
        <w:t>。……</w:t>
      </w:r>
    </w:p>
    <w:p w14:paraId="7B9EC896" w14:textId="77777777" w:rsidR="00363D6C" w:rsidRPr="00A93ECC" w:rsidRDefault="00A43BC4" w:rsidP="006138C7">
      <w:pPr>
        <w:jc w:val="left"/>
        <w:rPr>
          <w:rFonts w:ascii="ＭＳ Ｐゴシック" w:eastAsia="ＭＳ Ｐゴシック" w:hAnsi="ＭＳ Ｐゴシック" w:cs="Times New Roman"/>
          <w:color w:val="000000"/>
          <w:szCs w:val="21"/>
        </w:rPr>
      </w:pPr>
      <w:r w:rsidRPr="00A93ECC">
        <w:rPr>
          <w:rFonts w:ascii="ＭＳ Ｐゴシック" w:eastAsia="ＭＳ Ｐゴシック" w:hAnsi="ＭＳ Ｐゴシック" w:cs="Times New Roman" w:hint="eastAsia"/>
          <w:color w:val="000000"/>
          <w:szCs w:val="21"/>
        </w:rPr>
        <w:t xml:space="preserve">　　　　　　　　　　　魚価は、時価を基準とし、地域別、時期別及び漁法別の格差を勘案した魚種</w:t>
      </w:r>
    </w:p>
    <w:p w14:paraId="21A022AE" w14:textId="75CC58F4" w:rsidR="002F083D" w:rsidRPr="00A93ECC" w:rsidRDefault="00A43BC4" w:rsidP="00A93ECC">
      <w:pPr>
        <w:ind w:firstLineChars="650" w:firstLine="1566"/>
        <w:jc w:val="left"/>
        <w:rPr>
          <w:rFonts w:ascii="ＭＳ Ｐゴシック" w:eastAsia="ＭＳ Ｐゴシック" w:hAnsi="ＭＳ Ｐゴシック" w:cs="Times New Roman" w:hint="eastAsia"/>
          <w:color w:val="000000"/>
          <w:szCs w:val="21"/>
        </w:rPr>
      </w:pPr>
      <w:r w:rsidRPr="00A93ECC">
        <w:rPr>
          <w:rFonts w:ascii="ＭＳ Ｐゴシック" w:eastAsia="ＭＳ Ｐゴシック" w:hAnsi="ＭＳ Ｐゴシック" w:cs="Times New Roman" w:hint="eastAsia"/>
          <w:color w:val="000000"/>
          <w:szCs w:val="21"/>
        </w:rPr>
        <w:t>別の価格とし、販売手数料を控除したものとする。</w:t>
      </w:r>
    </w:p>
    <w:p w14:paraId="5F8EBA64" w14:textId="74E60B65" w:rsidR="00AD5AF1" w:rsidRDefault="00147F27" w:rsidP="00AD5AF1">
      <w:pPr>
        <w:ind w:firstLineChars="100" w:firstLine="251"/>
        <w:jc w:val="left"/>
        <w:rPr>
          <w:rFonts w:ascii="ＭＳ 明朝" w:eastAsia="ＭＳ 明朝" w:hAnsi="ＭＳ 明朝"/>
          <w:sz w:val="22"/>
        </w:rPr>
      </w:pPr>
      <w:r w:rsidRPr="00147F27">
        <w:rPr>
          <w:rFonts w:ascii="ＭＳ 明朝" w:eastAsia="ＭＳ 明朝" w:hAnsi="ＭＳ 明朝" w:hint="eastAsia"/>
          <w:sz w:val="22"/>
        </w:rPr>
        <w:t>回答</w:t>
      </w:r>
      <w:r w:rsidR="00CE20ED">
        <w:rPr>
          <w:rFonts w:ascii="ＭＳ 明朝" w:eastAsia="ＭＳ 明朝" w:hAnsi="ＭＳ 明朝" w:hint="eastAsia"/>
          <w:sz w:val="22"/>
        </w:rPr>
        <w:t>書</w:t>
      </w:r>
      <w:r w:rsidR="00E53E67">
        <w:rPr>
          <w:rFonts w:ascii="ＭＳ 明朝" w:eastAsia="ＭＳ 明朝" w:hAnsi="ＭＳ 明朝" w:hint="eastAsia"/>
          <w:sz w:val="22"/>
        </w:rPr>
        <w:t>1頁</w:t>
      </w:r>
      <w:r w:rsidRPr="00147F27">
        <w:rPr>
          <w:rFonts w:ascii="ＭＳ 明朝" w:eastAsia="ＭＳ 明朝" w:hAnsi="ＭＳ 明朝" w:hint="eastAsia"/>
          <w:sz w:val="22"/>
        </w:rPr>
        <w:t>に</w:t>
      </w:r>
      <w:r w:rsidR="00D73855" w:rsidRPr="00147F27">
        <w:rPr>
          <w:rFonts w:ascii="ＭＳ 明朝" w:eastAsia="ＭＳ 明朝" w:hAnsi="ＭＳ 明朝" w:hint="eastAsia"/>
          <w:sz w:val="22"/>
        </w:rPr>
        <w:t>は</w:t>
      </w:r>
      <w:r w:rsidR="00D73855">
        <w:rPr>
          <w:rFonts w:ascii="ＭＳ 明朝" w:eastAsia="ＭＳ 明朝" w:hAnsi="ＭＳ 明朝" w:hint="eastAsia"/>
          <w:sz w:val="22"/>
        </w:rPr>
        <w:t>、「今回の海上ボーリング調査に伴う損失補償も2000年補償契約に基づいて支払った」旨、記されていますが、</w:t>
      </w:r>
      <w:r w:rsidR="003C1A13">
        <w:rPr>
          <w:rFonts w:ascii="ＭＳ 明朝" w:eastAsia="ＭＳ 明朝" w:hAnsi="ＭＳ 明朝" w:hint="eastAsia"/>
          <w:sz w:val="22"/>
        </w:rPr>
        <w:t>2019年11月～2020年1月</w:t>
      </w:r>
      <w:r w:rsidR="003921BE">
        <w:rPr>
          <w:rFonts w:ascii="ＭＳ 明朝" w:eastAsia="ＭＳ 明朝" w:hAnsi="ＭＳ 明朝" w:hint="eastAsia"/>
          <w:sz w:val="22"/>
        </w:rPr>
        <w:t>の</w:t>
      </w:r>
      <w:r w:rsidR="003C1A13">
        <w:rPr>
          <w:rFonts w:ascii="ＭＳ 明朝" w:eastAsia="ＭＳ 明朝" w:hAnsi="ＭＳ 明朝" w:hint="eastAsia"/>
          <w:sz w:val="22"/>
        </w:rPr>
        <w:t>海上ボーリング調査</w:t>
      </w:r>
      <w:r w:rsidR="003921BE">
        <w:rPr>
          <w:rFonts w:ascii="ＭＳ 明朝" w:eastAsia="ＭＳ 明朝" w:hAnsi="ＭＳ 明朝" w:hint="eastAsia"/>
          <w:sz w:val="22"/>
        </w:rPr>
        <w:t>実施</w:t>
      </w:r>
      <w:r w:rsidR="003C1A13">
        <w:rPr>
          <w:rFonts w:ascii="ＭＳ 明朝" w:eastAsia="ＭＳ 明朝" w:hAnsi="ＭＳ 明朝" w:hint="eastAsia"/>
          <w:sz w:val="22"/>
        </w:rPr>
        <w:t>を2000年時点に予測でき</w:t>
      </w:r>
      <w:r w:rsidR="00363D6C">
        <w:rPr>
          <w:rFonts w:ascii="ＭＳ 明朝" w:eastAsia="ＭＳ 明朝" w:hAnsi="ＭＳ 明朝" w:hint="eastAsia"/>
          <w:sz w:val="22"/>
        </w:rPr>
        <w:t>てい</w:t>
      </w:r>
      <w:r w:rsidR="003C1A13">
        <w:rPr>
          <w:rFonts w:ascii="ＭＳ 明朝" w:eastAsia="ＭＳ 明朝" w:hAnsi="ＭＳ 明朝" w:hint="eastAsia"/>
          <w:sz w:val="22"/>
        </w:rPr>
        <w:t>たはずはありません。仮に</w:t>
      </w:r>
      <w:r w:rsidR="00A93ECC">
        <w:rPr>
          <w:rFonts w:ascii="ＭＳ 明朝" w:eastAsia="ＭＳ 明朝" w:hAnsi="ＭＳ 明朝" w:hint="eastAsia"/>
          <w:sz w:val="22"/>
        </w:rPr>
        <w:t>調査実施を</w:t>
      </w:r>
      <w:r w:rsidR="003C1A13">
        <w:rPr>
          <w:rFonts w:ascii="ＭＳ 明朝" w:eastAsia="ＭＳ 明朝" w:hAnsi="ＭＳ 明朝" w:hint="eastAsia"/>
          <w:sz w:val="22"/>
        </w:rPr>
        <w:t>予測</w:t>
      </w:r>
      <w:r w:rsidR="003F6F39">
        <w:rPr>
          <w:rFonts w:ascii="ＭＳ 明朝" w:eastAsia="ＭＳ 明朝" w:hAnsi="ＭＳ 明朝" w:hint="eastAsia"/>
          <w:sz w:val="22"/>
        </w:rPr>
        <w:t>され</w:t>
      </w:r>
      <w:r w:rsidR="003C1A13">
        <w:rPr>
          <w:rFonts w:ascii="ＭＳ 明朝" w:eastAsia="ＭＳ 明朝" w:hAnsi="ＭＳ 明朝" w:hint="eastAsia"/>
          <w:sz w:val="22"/>
        </w:rPr>
        <w:t>ていたとしても、</w:t>
      </w:r>
      <w:r w:rsidR="000F0471">
        <w:rPr>
          <w:rFonts w:ascii="ＭＳ 明朝" w:eastAsia="ＭＳ 明朝" w:hAnsi="ＭＳ 明朝" w:hint="eastAsia"/>
          <w:sz w:val="22"/>
        </w:rPr>
        <w:t>上掲</w:t>
      </w:r>
      <w:r w:rsidR="003C1A13">
        <w:rPr>
          <w:rFonts w:ascii="ＭＳ 明朝" w:eastAsia="ＭＳ 明朝" w:hAnsi="ＭＳ 明朝" w:hint="eastAsia"/>
          <w:sz w:val="22"/>
        </w:rPr>
        <w:t>の「平年の純収益」の算定法</w:t>
      </w:r>
      <w:r w:rsidR="00AD5AF1">
        <w:rPr>
          <w:rFonts w:ascii="ＭＳ 明朝" w:eastAsia="ＭＳ 明朝" w:hAnsi="ＭＳ 明朝" w:hint="eastAsia"/>
          <w:sz w:val="22"/>
        </w:rPr>
        <w:t>に示されている</w:t>
      </w:r>
      <w:r w:rsidR="003C1A13">
        <w:rPr>
          <w:rFonts w:ascii="ＭＳ 明朝" w:eastAsia="ＭＳ 明朝" w:hAnsi="ＭＳ 明朝" w:hint="eastAsia"/>
          <w:sz w:val="22"/>
        </w:rPr>
        <w:t>ように、2019年11月～2020年1月のボーリング調査に伴う漁業補償</w:t>
      </w:r>
      <w:r w:rsidR="002E5001">
        <w:rPr>
          <w:rFonts w:ascii="ＭＳ 明朝" w:eastAsia="ＭＳ 明朝" w:hAnsi="ＭＳ 明朝" w:hint="eastAsia"/>
          <w:sz w:val="22"/>
        </w:rPr>
        <w:t>額</w:t>
      </w:r>
      <w:r w:rsidR="00363D6C">
        <w:rPr>
          <w:rFonts w:ascii="ＭＳ 明朝" w:eastAsia="ＭＳ 明朝" w:hAnsi="ＭＳ 明朝" w:hint="eastAsia"/>
          <w:sz w:val="22"/>
        </w:rPr>
        <w:t>の</w:t>
      </w:r>
      <w:r w:rsidR="003C1A13">
        <w:rPr>
          <w:rFonts w:ascii="ＭＳ 明朝" w:eastAsia="ＭＳ 明朝" w:hAnsi="ＭＳ 明朝" w:hint="eastAsia"/>
          <w:sz w:val="22"/>
        </w:rPr>
        <w:t>「平年の純収益」</w:t>
      </w:r>
      <w:r w:rsidR="006138C7">
        <w:rPr>
          <w:rFonts w:ascii="ＭＳ 明朝" w:eastAsia="ＭＳ 明朝" w:hAnsi="ＭＳ 明朝" w:hint="eastAsia"/>
          <w:sz w:val="22"/>
        </w:rPr>
        <w:t>の</w:t>
      </w:r>
      <w:r w:rsidR="00AD5AF1">
        <w:rPr>
          <w:rFonts w:ascii="ＭＳ 明朝" w:eastAsia="ＭＳ 明朝" w:hAnsi="ＭＳ 明朝" w:hint="eastAsia"/>
          <w:sz w:val="22"/>
        </w:rPr>
        <w:t>値</w:t>
      </w:r>
      <w:r w:rsidR="00AD5AF1" w:rsidRPr="00AD5AF1">
        <w:rPr>
          <w:rFonts w:ascii="ＭＳ 明朝" w:eastAsia="ＭＳ 明朝" w:hAnsi="ＭＳ 明朝" w:hint="eastAsia"/>
          <w:sz w:val="22"/>
        </w:rPr>
        <w:t>は、評価時(2019年</w:t>
      </w:r>
      <w:r w:rsidR="00AD5AF1" w:rsidRPr="00AD5AF1">
        <w:rPr>
          <w:rFonts w:ascii="ＭＳ 明朝" w:eastAsia="ＭＳ 明朝" w:hAnsi="ＭＳ 明朝"/>
          <w:sz w:val="22"/>
        </w:rPr>
        <w:t>)</w:t>
      </w:r>
      <w:r w:rsidR="00AD5AF1" w:rsidRPr="00AD5AF1">
        <w:rPr>
          <w:rFonts w:ascii="ＭＳ 明朝" w:eastAsia="ＭＳ 明朝" w:hAnsi="ＭＳ 明朝" w:hint="eastAsia"/>
          <w:sz w:val="22"/>
        </w:rPr>
        <w:t>前</w:t>
      </w:r>
      <w:r w:rsidR="00AD5AF1" w:rsidRPr="00AD5AF1">
        <w:rPr>
          <w:rFonts w:ascii="ＭＳ 明朝" w:eastAsia="ＭＳ 明朝" w:hAnsi="ＭＳ 明朝" w:cs="Times New Roman" w:hint="eastAsia"/>
          <w:color w:val="000000"/>
          <w:sz w:val="22"/>
        </w:rPr>
        <w:t>３か年ないし５か年間の平均魚種別漁獲数量に魚価</w:t>
      </w:r>
      <w:r w:rsidR="00AD5AF1">
        <w:rPr>
          <w:rFonts w:ascii="ＭＳ 明朝" w:eastAsia="ＭＳ 明朝" w:hAnsi="ＭＳ 明朝" w:cs="Times New Roman" w:hint="eastAsia"/>
          <w:color w:val="000000"/>
          <w:sz w:val="22"/>
        </w:rPr>
        <w:t>（時価）</w:t>
      </w:r>
      <w:r w:rsidR="00AD5AF1" w:rsidRPr="00AD5AF1">
        <w:rPr>
          <w:rFonts w:ascii="ＭＳ 明朝" w:eastAsia="ＭＳ 明朝" w:hAnsi="ＭＳ 明朝" w:cs="Times New Roman" w:hint="eastAsia"/>
          <w:color w:val="000000"/>
          <w:sz w:val="22"/>
        </w:rPr>
        <w:lastRenderedPageBreak/>
        <w:t>を乗じて得た平均年間総漁獲額等をもとに</w:t>
      </w:r>
      <w:r w:rsidR="00AD5AF1">
        <w:rPr>
          <w:rFonts w:ascii="ＭＳ 明朝" w:eastAsia="ＭＳ 明朝" w:hAnsi="ＭＳ 明朝" w:cs="Times New Roman" w:hint="eastAsia"/>
          <w:color w:val="000000"/>
          <w:sz w:val="22"/>
        </w:rPr>
        <w:t>算定しなければならず、</w:t>
      </w:r>
      <w:r w:rsidR="00E53E67">
        <w:rPr>
          <w:rFonts w:ascii="ＭＳ 明朝" w:eastAsia="ＭＳ 明朝" w:hAnsi="ＭＳ 明朝" w:cs="Times New Roman" w:hint="eastAsia"/>
          <w:color w:val="000000"/>
          <w:sz w:val="22"/>
        </w:rPr>
        <w:t>それらを</w:t>
      </w:r>
      <w:r w:rsidR="003C1A13">
        <w:rPr>
          <w:rFonts w:ascii="ＭＳ 明朝" w:eastAsia="ＭＳ 明朝" w:hAnsi="ＭＳ 明朝" w:hint="eastAsia"/>
          <w:sz w:val="22"/>
        </w:rPr>
        <w:t>2000年時点で予測することなど</w:t>
      </w:r>
      <w:r w:rsidR="00E53E67">
        <w:rPr>
          <w:rFonts w:ascii="ＭＳ 明朝" w:eastAsia="ＭＳ 明朝" w:hAnsi="ＭＳ 明朝" w:hint="eastAsia"/>
          <w:sz w:val="22"/>
        </w:rPr>
        <w:t>できたはずがありません</w:t>
      </w:r>
      <w:r w:rsidR="003C1A13">
        <w:rPr>
          <w:rFonts w:ascii="ＭＳ 明朝" w:eastAsia="ＭＳ 明朝" w:hAnsi="ＭＳ 明朝" w:hint="eastAsia"/>
          <w:sz w:val="22"/>
        </w:rPr>
        <w:t>。</w:t>
      </w:r>
    </w:p>
    <w:p w14:paraId="27D47FBF" w14:textId="170D97C8" w:rsidR="00AD5AF1" w:rsidRPr="003921BE" w:rsidRDefault="00AD5AF1" w:rsidP="003921BE">
      <w:pPr>
        <w:ind w:firstLineChars="100" w:firstLine="252"/>
        <w:jc w:val="left"/>
        <w:rPr>
          <w:rFonts w:ascii="ＭＳ 明朝" w:eastAsia="ＭＳ 明朝" w:hAnsi="ＭＳ 明朝" w:hint="eastAsia"/>
          <w:b/>
          <w:bCs/>
          <w:sz w:val="22"/>
        </w:rPr>
      </w:pPr>
      <w:r w:rsidRPr="00AD5AF1">
        <w:rPr>
          <w:rFonts w:ascii="ＭＳ 明朝" w:eastAsia="ＭＳ 明朝" w:hAnsi="ＭＳ 明朝" w:hint="eastAsia"/>
          <w:b/>
          <w:bCs/>
          <w:sz w:val="22"/>
        </w:rPr>
        <w:t>したがって、2019年11月～2020年1月のボーリング調査に伴う損失補償を2000年補償契約に基づいて支払ったと言</w:t>
      </w:r>
      <w:r w:rsidR="003921BE">
        <w:rPr>
          <w:rFonts w:ascii="ＭＳ 明朝" w:eastAsia="ＭＳ 明朝" w:hAnsi="ＭＳ 明朝" w:hint="eastAsia"/>
          <w:b/>
          <w:bCs/>
          <w:sz w:val="22"/>
        </w:rPr>
        <w:t>うことは、</w:t>
      </w:r>
      <w:r w:rsidR="003921BE">
        <w:rPr>
          <w:rFonts w:ascii="ＭＳ 明朝" w:eastAsia="ＭＳ 明朝" w:hAnsi="ＭＳ 明朝" w:hint="eastAsia"/>
          <w:b/>
          <w:bCs/>
          <w:sz w:val="22"/>
        </w:rPr>
        <w:t>細則</w:t>
      </w:r>
      <w:r w:rsidR="003921BE">
        <w:rPr>
          <w:rFonts w:ascii="ＭＳ 明朝" w:eastAsia="ＭＳ 明朝" w:hAnsi="ＭＳ 明朝" w:hint="eastAsia"/>
          <w:b/>
          <w:bCs/>
          <w:sz w:val="22"/>
        </w:rPr>
        <w:t>に反する違法発言になります。</w:t>
      </w:r>
    </w:p>
    <w:p w14:paraId="71E0A657" w14:textId="77394759" w:rsidR="00147F27" w:rsidRDefault="003C1A13" w:rsidP="001A6D29">
      <w:pPr>
        <w:rPr>
          <w:rFonts w:ascii="ＭＳ 明朝" w:eastAsia="ＭＳ 明朝" w:hAnsi="ＭＳ 明朝"/>
          <w:sz w:val="22"/>
        </w:rPr>
      </w:pPr>
      <w:r>
        <w:rPr>
          <w:rFonts w:ascii="ＭＳ 明朝" w:eastAsia="ＭＳ 明朝" w:hAnsi="ＭＳ 明朝" w:hint="eastAsia"/>
          <w:sz w:val="22"/>
        </w:rPr>
        <w:t xml:space="preserve">　</w:t>
      </w:r>
      <w:r w:rsidR="001A6D29">
        <w:rPr>
          <w:rFonts w:ascii="ＭＳ 明朝" w:eastAsia="ＭＳ 明朝" w:hAnsi="ＭＳ 明朝" w:hint="eastAsia"/>
          <w:sz w:val="22"/>
        </w:rPr>
        <w:t>また</w:t>
      </w:r>
      <w:r>
        <w:rPr>
          <w:rFonts w:ascii="ＭＳ 明朝" w:eastAsia="ＭＳ 明朝" w:hAnsi="ＭＳ 明朝" w:hint="eastAsia"/>
          <w:sz w:val="22"/>
        </w:rPr>
        <w:t>、</w:t>
      </w:r>
      <w:r w:rsidR="000F0471">
        <w:rPr>
          <w:rFonts w:ascii="ＭＳ 明朝" w:eastAsia="ＭＳ 明朝" w:hAnsi="ＭＳ 明朝" w:hint="eastAsia"/>
          <w:sz w:val="22"/>
        </w:rPr>
        <w:t>「</w:t>
      </w:r>
      <w:r w:rsidR="002B2E53">
        <w:rPr>
          <w:rFonts w:ascii="ＭＳ 明朝" w:eastAsia="ＭＳ 明朝" w:hAnsi="ＭＳ 明朝" w:hint="eastAsia"/>
          <w:sz w:val="22"/>
        </w:rPr>
        <w:t>ボーリング調査の海域（以下、「当該海域」という）</w:t>
      </w:r>
      <w:r w:rsidR="000F0471">
        <w:rPr>
          <w:rFonts w:ascii="ＭＳ 明朝" w:eastAsia="ＭＳ 明朝" w:hAnsi="ＭＳ 明朝" w:hint="eastAsia"/>
          <w:sz w:val="22"/>
        </w:rPr>
        <w:t>において2000年当時に</w:t>
      </w:r>
      <w:r>
        <w:rPr>
          <w:rFonts w:ascii="ＭＳ 明朝" w:eastAsia="ＭＳ 明朝" w:hAnsi="ＭＳ 明朝" w:hint="eastAsia"/>
          <w:sz w:val="22"/>
        </w:rPr>
        <w:t>自由漁業を営んでいた祝島組合員</w:t>
      </w:r>
      <w:r w:rsidR="003F6F39">
        <w:rPr>
          <w:rFonts w:ascii="ＭＳ 明朝" w:eastAsia="ＭＳ 明朝" w:hAnsi="ＭＳ 明朝" w:hint="eastAsia"/>
          <w:sz w:val="22"/>
        </w:rPr>
        <w:t>」(以下、「</w:t>
      </w:r>
      <w:r w:rsidR="007F74A0">
        <w:rPr>
          <w:rFonts w:ascii="ＭＳ 明朝" w:eastAsia="ＭＳ 明朝" w:hAnsi="ＭＳ 明朝" w:hint="eastAsia"/>
          <w:sz w:val="22"/>
        </w:rPr>
        <w:t>2000年祝島組合員</w:t>
      </w:r>
      <w:r w:rsidR="003F6F39">
        <w:rPr>
          <w:rFonts w:ascii="ＭＳ 明朝" w:eastAsia="ＭＳ 明朝" w:hAnsi="ＭＳ 明朝" w:hint="eastAsia"/>
          <w:sz w:val="22"/>
        </w:rPr>
        <w:t>」という</w:t>
      </w:r>
      <w:r w:rsidR="003F6F39">
        <w:rPr>
          <w:rFonts w:ascii="ＭＳ 明朝" w:eastAsia="ＭＳ 明朝" w:hAnsi="ＭＳ 明朝"/>
          <w:sz w:val="22"/>
        </w:rPr>
        <w:t>)</w:t>
      </w:r>
      <w:r>
        <w:rPr>
          <w:rFonts w:ascii="ＭＳ 明朝" w:eastAsia="ＭＳ 明朝" w:hAnsi="ＭＳ 明朝" w:hint="eastAsia"/>
          <w:sz w:val="22"/>
        </w:rPr>
        <w:t>と</w:t>
      </w:r>
      <w:r w:rsidR="003F6F39">
        <w:rPr>
          <w:rFonts w:ascii="ＭＳ 明朝" w:eastAsia="ＭＳ 明朝" w:hAnsi="ＭＳ 明朝" w:hint="eastAsia"/>
          <w:sz w:val="22"/>
        </w:rPr>
        <w:t>「</w:t>
      </w:r>
      <w:r>
        <w:rPr>
          <w:rFonts w:ascii="ＭＳ 明朝" w:eastAsia="ＭＳ 明朝" w:hAnsi="ＭＳ 明朝" w:hint="eastAsia"/>
          <w:sz w:val="22"/>
        </w:rPr>
        <w:t>現在、当該</w:t>
      </w:r>
      <w:r w:rsidR="002B2E53">
        <w:rPr>
          <w:rFonts w:ascii="ＭＳ 明朝" w:eastAsia="ＭＳ 明朝" w:hAnsi="ＭＳ 明朝" w:hint="eastAsia"/>
          <w:sz w:val="22"/>
        </w:rPr>
        <w:t>海域</w:t>
      </w:r>
      <w:r w:rsidR="000F0471">
        <w:rPr>
          <w:rFonts w:ascii="ＭＳ 明朝" w:eastAsia="ＭＳ 明朝" w:hAnsi="ＭＳ 明朝" w:hint="eastAsia"/>
          <w:sz w:val="22"/>
        </w:rPr>
        <w:t>において</w:t>
      </w:r>
      <w:r>
        <w:rPr>
          <w:rFonts w:ascii="ＭＳ 明朝" w:eastAsia="ＭＳ 明朝" w:hAnsi="ＭＳ 明朝" w:hint="eastAsia"/>
          <w:sz w:val="22"/>
        </w:rPr>
        <w:t>自由漁業を営んでいる祝島</w:t>
      </w:r>
      <w:r w:rsidR="003F6F39">
        <w:rPr>
          <w:rFonts w:ascii="ＭＳ 明朝" w:eastAsia="ＭＳ 明朝" w:hAnsi="ＭＳ 明朝" w:hint="eastAsia"/>
          <w:sz w:val="22"/>
        </w:rPr>
        <w:t>漁民」(以下、「</w:t>
      </w:r>
      <w:r w:rsidR="007F74A0">
        <w:rPr>
          <w:rFonts w:ascii="ＭＳ 明朝" w:eastAsia="ＭＳ 明朝" w:hAnsi="ＭＳ 明朝" w:hint="eastAsia"/>
          <w:sz w:val="22"/>
        </w:rPr>
        <w:t>2019年祝島漁民</w:t>
      </w:r>
      <w:r w:rsidR="003F6F39">
        <w:rPr>
          <w:rFonts w:ascii="ＭＳ 明朝" w:eastAsia="ＭＳ 明朝" w:hAnsi="ＭＳ 明朝" w:hint="eastAsia"/>
          <w:sz w:val="22"/>
        </w:rPr>
        <w:t>」という</w:t>
      </w:r>
      <w:r w:rsidR="003F6F39">
        <w:rPr>
          <w:rFonts w:ascii="ＭＳ 明朝" w:eastAsia="ＭＳ 明朝" w:hAnsi="ＭＳ 明朝"/>
          <w:sz w:val="22"/>
        </w:rPr>
        <w:t>)</w:t>
      </w:r>
      <w:r>
        <w:rPr>
          <w:rFonts w:ascii="ＭＳ 明朝" w:eastAsia="ＭＳ 明朝" w:hAnsi="ＭＳ 明朝" w:hint="eastAsia"/>
          <w:sz w:val="22"/>
        </w:rPr>
        <w:t>は、大きく異なっています。</w:t>
      </w:r>
    </w:p>
    <w:p w14:paraId="092359CE" w14:textId="5550AA99" w:rsidR="002E5001" w:rsidRDefault="002B2E53" w:rsidP="006138C7">
      <w:pPr>
        <w:ind w:firstLineChars="100" w:firstLine="251"/>
        <w:rPr>
          <w:rFonts w:ascii="ＭＳ 明朝" w:eastAsia="ＭＳ 明朝" w:hAnsi="ＭＳ 明朝"/>
          <w:sz w:val="22"/>
        </w:rPr>
      </w:pPr>
      <w:r>
        <w:rPr>
          <w:rFonts w:ascii="ＭＳ 明朝" w:eastAsia="ＭＳ 明朝" w:hAnsi="ＭＳ 明朝" w:hint="eastAsia"/>
          <w:sz w:val="22"/>
        </w:rPr>
        <w:t>「</w:t>
      </w:r>
      <w:r w:rsidR="007F74A0">
        <w:rPr>
          <w:rFonts w:ascii="ＭＳ 明朝" w:eastAsia="ＭＳ 明朝" w:hAnsi="ＭＳ 明朝" w:hint="eastAsia"/>
          <w:sz w:val="22"/>
        </w:rPr>
        <w:t>2019年祝島漁民</w:t>
      </w:r>
      <w:r>
        <w:rPr>
          <w:rFonts w:ascii="ＭＳ 明朝" w:eastAsia="ＭＳ 明朝" w:hAnsi="ＭＳ 明朝" w:hint="eastAsia"/>
          <w:sz w:val="22"/>
        </w:rPr>
        <w:t>」</w:t>
      </w:r>
      <w:r w:rsidR="003C1A13">
        <w:rPr>
          <w:rFonts w:ascii="ＭＳ 明朝" w:eastAsia="ＭＳ 明朝" w:hAnsi="ＭＳ 明朝" w:hint="eastAsia"/>
          <w:sz w:val="22"/>
        </w:rPr>
        <w:t>には、2000年当時、</w:t>
      </w:r>
      <w:r w:rsidR="004B5DFA">
        <w:rPr>
          <w:rFonts w:ascii="ＭＳ 明朝" w:eastAsia="ＭＳ 明朝" w:hAnsi="ＭＳ 明朝" w:hint="eastAsia"/>
          <w:sz w:val="22"/>
        </w:rPr>
        <w:t>「祝島漁協の</w:t>
      </w:r>
      <w:r w:rsidR="00414A42">
        <w:rPr>
          <w:rFonts w:ascii="ＭＳ 明朝" w:eastAsia="ＭＳ 明朝" w:hAnsi="ＭＳ 明朝" w:hint="eastAsia"/>
          <w:sz w:val="22"/>
        </w:rPr>
        <w:t>組合員であっても</w:t>
      </w:r>
      <w:r>
        <w:rPr>
          <w:rFonts w:ascii="ＭＳ 明朝" w:eastAsia="ＭＳ 明朝" w:hAnsi="ＭＳ 明朝" w:hint="eastAsia"/>
          <w:sz w:val="22"/>
        </w:rPr>
        <w:t>当該海域</w:t>
      </w:r>
      <w:r w:rsidR="00414A42">
        <w:rPr>
          <w:rFonts w:ascii="ＭＳ 明朝" w:eastAsia="ＭＳ 明朝" w:hAnsi="ＭＳ 明朝" w:hint="eastAsia"/>
          <w:sz w:val="22"/>
        </w:rPr>
        <w:t>で自由漁業を営んでいなかった漁民</w:t>
      </w:r>
      <w:r w:rsidR="004B5DFA">
        <w:rPr>
          <w:rFonts w:ascii="ＭＳ 明朝" w:eastAsia="ＭＳ 明朝" w:hAnsi="ＭＳ 明朝" w:hint="eastAsia"/>
          <w:sz w:val="22"/>
        </w:rPr>
        <w:t>」</w:t>
      </w:r>
      <w:r w:rsidR="00414A42">
        <w:rPr>
          <w:rFonts w:ascii="ＭＳ 明朝" w:eastAsia="ＭＳ 明朝" w:hAnsi="ＭＳ 明朝" w:hint="eastAsia"/>
          <w:sz w:val="22"/>
        </w:rPr>
        <w:t>も、</w:t>
      </w:r>
      <w:r w:rsidR="004B5DFA">
        <w:rPr>
          <w:rFonts w:ascii="ＭＳ 明朝" w:eastAsia="ＭＳ 明朝" w:hAnsi="ＭＳ 明朝" w:hint="eastAsia"/>
          <w:sz w:val="22"/>
        </w:rPr>
        <w:t>「</w:t>
      </w:r>
      <w:r w:rsidR="003C1A13">
        <w:rPr>
          <w:rFonts w:ascii="ＭＳ 明朝" w:eastAsia="ＭＳ 明朝" w:hAnsi="ＭＳ 明朝" w:hint="eastAsia"/>
          <w:sz w:val="22"/>
        </w:rPr>
        <w:t>組合員でなかった漁民</w:t>
      </w:r>
      <w:r w:rsidR="004B5DFA">
        <w:rPr>
          <w:rFonts w:ascii="ＭＳ 明朝" w:eastAsia="ＭＳ 明朝" w:hAnsi="ＭＳ 明朝" w:hint="eastAsia"/>
          <w:sz w:val="22"/>
        </w:rPr>
        <w:t>」</w:t>
      </w:r>
      <w:r w:rsidR="00414A42">
        <w:rPr>
          <w:rFonts w:ascii="ＭＳ 明朝" w:eastAsia="ＭＳ 明朝" w:hAnsi="ＭＳ 明朝" w:hint="eastAsia"/>
          <w:sz w:val="22"/>
        </w:rPr>
        <w:t>も</w:t>
      </w:r>
      <w:r w:rsidR="003C1A13">
        <w:rPr>
          <w:rFonts w:ascii="ＭＳ 明朝" w:eastAsia="ＭＳ 明朝" w:hAnsi="ＭＳ 明朝" w:hint="eastAsia"/>
          <w:sz w:val="22"/>
        </w:rPr>
        <w:t>、</w:t>
      </w:r>
      <w:r w:rsidR="004B5DFA">
        <w:rPr>
          <w:rFonts w:ascii="ＭＳ 明朝" w:eastAsia="ＭＳ 明朝" w:hAnsi="ＭＳ 明朝" w:hint="eastAsia"/>
          <w:sz w:val="22"/>
        </w:rPr>
        <w:t>「</w:t>
      </w:r>
      <w:r w:rsidR="003C1A13">
        <w:rPr>
          <w:rFonts w:ascii="ＭＳ 明朝" w:eastAsia="ＭＳ 明朝" w:hAnsi="ＭＳ 明朝" w:hint="eastAsia"/>
          <w:sz w:val="22"/>
        </w:rPr>
        <w:t>漁民でなかった</w:t>
      </w:r>
      <w:r w:rsidR="00363D6C">
        <w:rPr>
          <w:rFonts w:ascii="ＭＳ 明朝" w:eastAsia="ＭＳ 明朝" w:hAnsi="ＭＳ 明朝" w:hint="eastAsia"/>
          <w:sz w:val="22"/>
        </w:rPr>
        <w:t>住民</w:t>
      </w:r>
      <w:r w:rsidR="004B5DFA">
        <w:rPr>
          <w:rFonts w:ascii="ＭＳ 明朝" w:eastAsia="ＭＳ 明朝" w:hAnsi="ＭＳ 明朝" w:hint="eastAsia"/>
          <w:sz w:val="22"/>
        </w:rPr>
        <w:t>」</w:t>
      </w:r>
      <w:r w:rsidR="003C1A13">
        <w:rPr>
          <w:rFonts w:ascii="ＭＳ 明朝" w:eastAsia="ＭＳ 明朝" w:hAnsi="ＭＳ 明朝" w:hint="eastAsia"/>
          <w:sz w:val="22"/>
        </w:rPr>
        <w:t>も</w:t>
      </w:r>
      <w:r w:rsidR="00363D6C">
        <w:rPr>
          <w:rFonts w:ascii="ＭＳ 明朝" w:eastAsia="ＭＳ 明朝" w:hAnsi="ＭＳ 明朝" w:hint="eastAsia"/>
          <w:sz w:val="22"/>
        </w:rPr>
        <w:t>含まれてい</w:t>
      </w:r>
      <w:r w:rsidR="003C1A13">
        <w:rPr>
          <w:rFonts w:ascii="ＭＳ 明朝" w:eastAsia="ＭＳ 明朝" w:hAnsi="ＭＳ 明朝" w:hint="eastAsia"/>
          <w:sz w:val="22"/>
        </w:rPr>
        <w:t>ます</w:t>
      </w:r>
      <w:r w:rsidR="002E5001">
        <w:rPr>
          <w:rFonts w:ascii="ＭＳ 明朝" w:eastAsia="ＭＳ 明朝" w:hAnsi="ＭＳ 明朝" w:hint="eastAsia"/>
          <w:sz w:val="22"/>
        </w:rPr>
        <w:t>。</w:t>
      </w:r>
      <w:r w:rsidR="00414A42">
        <w:rPr>
          <w:rFonts w:ascii="ＭＳ 明朝" w:eastAsia="ＭＳ 明朝" w:hAnsi="ＭＳ 明朝" w:hint="eastAsia"/>
          <w:sz w:val="22"/>
        </w:rPr>
        <w:t>漁協は加入脱退自由の団体ですから</w:t>
      </w:r>
      <w:r w:rsidR="00B00AAC">
        <w:rPr>
          <w:rFonts w:ascii="ＭＳ 明朝" w:eastAsia="ＭＳ 明朝" w:hAnsi="ＭＳ 明朝" w:hint="eastAsia"/>
          <w:sz w:val="22"/>
        </w:rPr>
        <w:t>、さらに</w:t>
      </w:r>
      <w:r w:rsidR="000F0471">
        <w:rPr>
          <w:rFonts w:ascii="ＭＳ 明朝" w:eastAsia="ＭＳ 明朝" w:hAnsi="ＭＳ 明朝" w:hint="eastAsia"/>
          <w:sz w:val="22"/>
        </w:rPr>
        <w:t>「</w:t>
      </w:r>
      <w:r w:rsidR="002E5001">
        <w:rPr>
          <w:rFonts w:ascii="ＭＳ 明朝" w:eastAsia="ＭＳ 明朝" w:hAnsi="ＭＳ 明朝" w:hint="eastAsia"/>
          <w:sz w:val="22"/>
        </w:rPr>
        <w:t>組合員でない漁民</w:t>
      </w:r>
      <w:r w:rsidR="000F0471">
        <w:rPr>
          <w:rFonts w:ascii="ＭＳ 明朝" w:eastAsia="ＭＳ 明朝" w:hAnsi="ＭＳ 明朝" w:hint="eastAsia"/>
          <w:sz w:val="22"/>
        </w:rPr>
        <w:t>」</w:t>
      </w:r>
      <w:r w:rsidR="00B00AAC">
        <w:rPr>
          <w:rFonts w:ascii="ＭＳ 明朝" w:eastAsia="ＭＳ 明朝" w:hAnsi="ＭＳ 明朝" w:hint="eastAsia"/>
          <w:sz w:val="22"/>
        </w:rPr>
        <w:t>も含まれて</w:t>
      </w:r>
      <w:r w:rsidR="00147F27">
        <w:rPr>
          <w:rFonts w:ascii="ＭＳ 明朝" w:eastAsia="ＭＳ 明朝" w:hAnsi="ＭＳ 明朝" w:hint="eastAsia"/>
          <w:sz w:val="22"/>
        </w:rPr>
        <w:t>い</w:t>
      </w:r>
      <w:r w:rsidR="002E5001">
        <w:rPr>
          <w:rFonts w:ascii="ＭＳ 明朝" w:eastAsia="ＭＳ 明朝" w:hAnsi="ＭＳ 明朝" w:hint="eastAsia"/>
          <w:sz w:val="22"/>
        </w:rPr>
        <w:t>ます。仮に、2000年補償契約</w:t>
      </w:r>
      <w:r>
        <w:rPr>
          <w:rFonts w:ascii="ＭＳ 明朝" w:eastAsia="ＭＳ 明朝" w:hAnsi="ＭＳ 明朝" w:hint="eastAsia"/>
          <w:sz w:val="22"/>
        </w:rPr>
        <w:t>に基づき</w:t>
      </w:r>
      <w:r w:rsidR="002E5001">
        <w:rPr>
          <w:rFonts w:ascii="ＭＳ 明朝" w:eastAsia="ＭＳ 明朝" w:hAnsi="ＭＳ 明朝" w:hint="eastAsia"/>
          <w:sz w:val="22"/>
        </w:rPr>
        <w:t>「権利が消滅した</w:t>
      </w:r>
      <w:r w:rsidR="00553914">
        <w:rPr>
          <w:rFonts w:ascii="ＭＳ 明朝" w:eastAsia="ＭＳ 明朝" w:hAnsi="ＭＳ 明朝" w:hint="eastAsia"/>
          <w:sz w:val="22"/>
        </w:rPr>
        <w:t>」</w:t>
      </w:r>
      <w:r w:rsidR="002E5001">
        <w:rPr>
          <w:rFonts w:ascii="ＭＳ 明朝" w:eastAsia="ＭＳ 明朝" w:hAnsi="ＭＳ 明朝" w:hint="eastAsia"/>
          <w:sz w:val="22"/>
        </w:rPr>
        <w:t>、あるいは「工事・調査を受忍しなければならない</w:t>
      </w:r>
      <w:r w:rsidR="00553914">
        <w:rPr>
          <w:rFonts w:ascii="ＭＳ 明朝" w:eastAsia="ＭＳ 明朝" w:hAnsi="ＭＳ 明朝" w:hint="eastAsia"/>
          <w:sz w:val="22"/>
        </w:rPr>
        <w:t>」</w:t>
      </w:r>
      <w:r w:rsidR="002E5001">
        <w:rPr>
          <w:rFonts w:ascii="ＭＳ 明朝" w:eastAsia="ＭＳ 明朝" w:hAnsi="ＭＳ 明朝" w:hint="eastAsia"/>
          <w:sz w:val="22"/>
        </w:rPr>
        <w:t>とする貴社の主張を認めるとしても、それは、</w:t>
      </w:r>
      <w:r w:rsidR="001E0397">
        <w:rPr>
          <w:rFonts w:ascii="ＭＳ 明朝" w:eastAsia="ＭＳ 明朝" w:hAnsi="ＭＳ 明朝" w:hint="eastAsia"/>
          <w:sz w:val="22"/>
        </w:rPr>
        <w:t>「</w:t>
      </w:r>
      <w:r w:rsidR="007F74A0">
        <w:rPr>
          <w:rFonts w:ascii="ＭＳ 明朝" w:eastAsia="ＭＳ 明朝" w:hAnsi="ＭＳ 明朝" w:hint="eastAsia"/>
          <w:sz w:val="22"/>
        </w:rPr>
        <w:t>2000年祝島組合員</w:t>
      </w:r>
      <w:r w:rsidR="00684FEA">
        <w:rPr>
          <w:rFonts w:ascii="ＭＳ 明朝" w:eastAsia="ＭＳ 明朝" w:hAnsi="ＭＳ 明朝" w:hint="eastAsia"/>
          <w:sz w:val="22"/>
        </w:rPr>
        <w:t>」</w:t>
      </w:r>
      <w:r w:rsidR="002E5001">
        <w:rPr>
          <w:rFonts w:ascii="ＭＳ 明朝" w:eastAsia="ＭＳ 明朝" w:hAnsi="ＭＳ 明朝" w:hint="eastAsia"/>
          <w:sz w:val="22"/>
        </w:rPr>
        <w:t>にのみ</w:t>
      </w:r>
      <w:r w:rsidR="00147F27">
        <w:rPr>
          <w:rFonts w:ascii="ＭＳ 明朝" w:eastAsia="ＭＳ 明朝" w:hAnsi="ＭＳ 明朝" w:hint="eastAsia"/>
          <w:sz w:val="22"/>
        </w:rPr>
        <w:t>あてはまる</w:t>
      </w:r>
      <w:r w:rsidR="002E5001">
        <w:rPr>
          <w:rFonts w:ascii="ＭＳ 明朝" w:eastAsia="ＭＳ 明朝" w:hAnsi="ＭＳ 明朝" w:hint="eastAsia"/>
          <w:sz w:val="22"/>
        </w:rPr>
        <w:t>に過ぎ</w:t>
      </w:r>
      <w:r w:rsidR="003F6F39">
        <w:rPr>
          <w:rFonts w:ascii="ＭＳ 明朝" w:eastAsia="ＭＳ 明朝" w:hAnsi="ＭＳ 明朝" w:hint="eastAsia"/>
          <w:sz w:val="22"/>
        </w:rPr>
        <w:t>ず、</w:t>
      </w:r>
      <w:r w:rsidR="00B00AAC">
        <w:rPr>
          <w:rFonts w:ascii="ＭＳ 明朝" w:eastAsia="ＭＳ 明朝" w:hAnsi="ＭＳ 明朝" w:hint="eastAsia"/>
          <w:sz w:val="22"/>
        </w:rPr>
        <w:t>2000年当時当該海域で自由漁業を営んでいなかった</w:t>
      </w:r>
      <w:r w:rsidR="001E0397">
        <w:rPr>
          <w:rFonts w:ascii="ＭＳ 明朝" w:eastAsia="ＭＳ 明朝" w:hAnsi="ＭＳ 明朝" w:hint="eastAsia"/>
          <w:sz w:val="22"/>
        </w:rPr>
        <w:t>「</w:t>
      </w:r>
      <w:r w:rsidR="007F74A0">
        <w:rPr>
          <w:rFonts w:ascii="ＭＳ 明朝" w:eastAsia="ＭＳ 明朝" w:hAnsi="ＭＳ 明朝" w:hint="eastAsia"/>
          <w:sz w:val="22"/>
        </w:rPr>
        <w:t>2019年祝島漁民</w:t>
      </w:r>
      <w:r w:rsidR="001E0397">
        <w:rPr>
          <w:rFonts w:ascii="ＭＳ 明朝" w:eastAsia="ＭＳ 明朝" w:hAnsi="ＭＳ 明朝" w:hint="eastAsia"/>
          <w:sz w:val="22"/>
        </w:rPr>
        <w:t>」</w:t>
      </w:r>
      <w:r w:rsidR="003F6F39">
        <w:rPr>
          <w:rFonts w:ascii="ＭＳ 明朝" w:eastAsia="ＭＳ 明朝" w:hAnsi="ＭＳ 明朝" w:hint="eastAsia"/>
          <w:sz w:val="22"/>
        </w:rPr>
        <w:t>には</w:t>
      </w:r>
      <w:r w:rsidR="00147F27">
        <w:rPr>
          <w:rFonts w:ascii="ＭＳ 明朝" w:eastAsia="ＭＳ 明朝" w:hAnsi="ＭＳ 明朝" w:hint="eastAsia"/>
          <w:sz w:val="22"/>
        </w:rPr>
        <w:t>全くあてはまり</w:t>
      </w:r>
      <w:r w:rsidR="003F6F39">
        <w:rPr>
          <w:rFonts w:ascii="ＭＳ 明朝" w:eastAsia="ＭＳ 明朝" w:hAnsi="ＭＳ 明朝" w:hint="eastAsia"/>
          <w:sz w:val="22"/>
        </w:rPr>
        <w:t>ません</w:t>
      </w:r>
      <w:r w:rsidR="002E5001">
        <w:rPr>
          <w:rFonts w:ascii="ＭＳ 明朝" w:eastAsia="ＭＳ 明朝" w:hAnsi="ＭＳ 明朝" w:hint="eastAsia"/>
          <w:sz w:val="22"/>
        </w:rPr>
        <w:t>。</w:t>
      </w:r>
    </w:p>
    <w:p w14:paraId="52E9AA5F" w14:textId="1FE15EEB" w:rsidR="00AE00D8" w:rsidRPr="00AE00D8" w:rsidRDefault="00AE00D8" w:rsidP="006138C7">
      <w:pPr>
        <w:ind w:firstLineChars="100" w:firstLine="252"/>
        <w:rPr>
          <w:rFonts w:ascii="ＭＳ 明朝" w:eastAsia="ＭＳ 明朝" w:hAnsi="ＭＳ 明朝"/>
          <w:b/>
          <w:bCs/>
          <w:sz w:val="22"/>
        </w:rPr>
      </w:pPr>
      <w:r w:rsidRPr="00AE00D8">
        <w:rPr>
          <w:rFonts w:ascii="ＭＳ 明朝" w:eastAsia="ＭＳ 明朝" w:hAnsi="ＭＳ 明朝" w:hint="eastAsia"/>
          <w:b/>
          <w:bCs/>
          <w:sz w:val="22"/>
        </w:rPr>
        <w:t>したがって、</w:t>
      </w:r>
      <w:r w:rsidR="002437C2">
        <w:rPr>
          <w:rFonts w:ascii="ＭＳ 明朝" w:eastAsia="ＭＳ 明朝" w:hAnsi="ＭＳ 明朝" w:hint="eastAsia"/>
          <w:b/>
          <w:bCs/>
          <w:sz w:val="22"/>
        </w:rPr>
        <w:t>補償額算定の点のみならず、</w:t>
      </w:r>
      <w:r>
        <w:rPr>
          <w:rFonts w:ascii="ＭＳ 明朝" w:eastAsia="ＭＳ 明朝" w:hAnsi="ＭＳ 明朝" w:hint="eastAsia"/>
          <w:b/>
          <w:bCs/>
          <w:sz w:val="22"/>
        </w:rPr>
        <w:t>補償対象となる漁民の点からも、</w:t>
      </w:r>
      <w:r w:rsidRPr="00AD5AF1">
        <w:rPr>
          <w:rFonts w:ascii="ＭＳ 明朝" w:eastAsia="ＭＳ 明朝" w:hAnsi="ＭＳ 明朝" w:hint="eastAsia"/>
          <w:b/>
          <w:bCs/>
          <w:sz w:val="22"/>
        </w:rPr>
        <w:t>2019年11月～2020年1月のボーリング調査に伴う損失補償を2000年補償契約に基づいて支払ったと言えるはずはありません。</w:t>
      </w:r>
      <w:r w:rsidR="00B00AAC">
        <w:rPr>
          <w:rStyle w:val="af"/>
          <w:rFonts w:ascii="ＭＳ 明朝" w:eastAsia="ＭＳ 明朝" w:hAnsi="ＭＳ 明朝"/>
          <w:b/>
          <w:bCs/>
          <w:sz w:val="22"/>
        </w:rPr>
        <w:footnoteReference w:id="2"/>
      </w:r>
    </w:p>
    <w:p w14:paraId="33DE1B36" w14:textId="226BD0BE" w:rsidR="004B5DFA" w:rsidRDefault="001E0397" w:rsidP="001A6D29">
      <w:pPr>
        <w:jc w:val="left"/>
        <w:rPr>
          <w:rFonts w:ascii="ＭＳ 明朝" w:eastAsia="ＭＳ 明朝" w:hAnsi="ＭＳ 明朝"/>
          <w:sz w:val="22"/>
        </w:rPr>
      </w:pPr>
      <w:r w:rsidRPr="001E0397">
        <w:rPr>
          <w:rFonts w:ascii="ＭＳ 明朝" w:eastAsia="ＭＳ 明朝" w:hAnsi="ＭＳ 明朝" w:hint="eastAsia"/>
          <w:szCs w:val="21"/>
        </w:rPr>
        <w:t xml:space="preserve">　</w:t>
      </w:r>
      <w:r w:rsidR="004B5DFA">
        <w:rPr>
          <w:rFonts w:ascii="ＭＳ 明朝" w:eastAsia="ＭＳ 明朝" w:hAnsi="ＭＳ 明朝" w:hint="eastAsia"/>
          <w:sz w:val="22"/>
        </w:rPr>
        <w:t>そのうえ、貴社の漁業補償の方法には、大きな違法性があります。</w:t>
      </w:r>
    </w:p>
    <w:p w14:paraId="2E37C3C1" w14:textId="0FCC6BA2" w:rsidR="00A732E6" w:rsidRPr="00AE00D8" w:rsidRDefault="001E0397" w:rsidP="00AE00D8">
      <w:pPr>
        <w:ind w:firstLineChars="100" w:firstLine="251"/>
        <w:jc w:val="left"/>
        <w:rPr>
          <w:rFonts w:ascii="ＭＳ 明朝" w:eastAsia="ＭＳ 明朝" w:hAnsi="ＭＳ 明朝" w:cs="Times New Roman"/>
          <w:color w:val="000000"/>
          <w:sz w:val="22"/>
        </w:rPr>
      </w:pPr>
      <w:r w:rsidRPr="001E0397">
        <w:rPr>
          <w:rFonts w:ascii="ＭＳ 明朝" w:eastAsia="ＭＳ 明朝" w:hAnsi="ＭＳ 明朝" w:hint="eastAsia"/>
          <w:sz w:val="22"/>
        </w:rPr>
        <w:t>貴社は「</w:t>
      </w:r>
      <w:r w:rsidRPr="001E0397">
        <w:rPr>
          <w:rFonts w:ascii="ＭＳ 明朝" w:eastAsia="ＭＳ 明朝" w:hAnsi="ＭＳ 明朝" w:cs="Times New Roman" w:hint="eastAsia"/>
          <w:color w:val="000000"/>
          <w:sz w:val="22"/>
        </w:rPr>
        <w:t>許可漁業および自由漁業に</w:t>
      </w:r>
      <w:r>
        <w:rPr>
          <w:rFonts w:ascii="ＭＳ 明朝" w:eastAsia="ＭＳ 明朝" w:hAnsi="ＭＳ 明朝" w:cs="Times New Roman" w:hint="eastAsia"/>
          <w:color w:val="000000"/>
          <w:sz w:val="22"/>
        </w:rPr>
        <w:t>対</w:t>
      </w:r>
      <w:r w:rsidRPr="001E0397">
        <w:rPr>
          <w:rFonts w:ascii="ＭＳ 明朝" w:eastAsia="ＭＳ 明朝" w:hAnsi="ＭＳ 明朝" w:cs="Times New Roman" w:hint="eastAsia"/>
          <w:color w:val="000000"/>
          <w:sz w:val="22"/>
        </w:rPr>
        <w:t>する</w:t>
      </w:r>
      <w:r w:rsidR="00684FEA">
        <w:rPr>
          <w:rFonts w:ascii="ＭＳ 明朝" w:eastAsia="ＭＳ 明朝" w:hAnsi="ＭＳ 明朝" w:cs="Times New Roman" w:hint="eastAsia"/>
          <w:color w:val="000000"/>
          <w:sz w:val="22"/>
        </w:rPr>
        <w:t>補償</w:t>
      </w:r>
      <w:r w:rsidRPr="001E0397">
        <w:rPr>
          <w:rFonts w:ascii="ＭＳ 明朝" w:eastAsia="ＭＳ 明朝" w:hAnsi="ＭＳ 明朝" w:cs="Times New Roman" w:hint="eastAsia"/>
          <w:color w:val="000000"/>
          <w:sz w:val="22"/>
        </w:rPr>
        <w:t>につきまし</w:t>
      </w:r>
      <w:r w:rsidR="00684FEA">
        <w:rPr>
          <w:rFonts w:ascii="ＭＳ 明朝" w:eastAsia="ＭＳ 明朝" w:hAnsi="ＭＳ 明朝" w:cs="Times New Roman" w:hint="eastAsia"/>
          <w:color w:val="000000"/>
          <w:sz w:val="22"/>
        </w:rPr>
        <w:t>て</w:t>
      </w:r>
      <w:r w:rsidRPr="001E0397">
        <w:rPr>
          <w:rFonts w:ascii="ＭＳ 明朝" w:eastAsia="ＭＳ 明朝" w:hAnsi="ＭＳ 明朝" w:cs="Times New Roman" w:hint="eastAsia"/>
          <w:color w:val="000000"/>
          <w:sz w:val="22"/>
        </w:rPr>
        <w:t>も</w:t>
      </w:r>
      <w:r w:rsidR="00414A42">
        <w:rPr>
          <w:rFonts w:ascii="ＭＳ 明朝" w:eastAsia="ＭＳ 明朝" w:hAnsi="ＭＳ 明朝" w:cs="Times New Roman" w:hint="eastAsia"/>
          <w:color w:val="000000"/>
          <w:sz w:val="22"/>
        </w:rPr>
        <w:t>、</w:t>
      </w:r>
      <w:r w:rsidRPr="001E0397">
        <w:rPr>
          <w:rFonts w:ascii="ＭＳ 明朝" w:eastAsia="ＭＳ 明朝" w:hAnsi="ＭＳ 明朝" w:cs="Times New Roman" w:hint="eastAsia"/>
          <w:color w:val="000000"/>
          <w:sz w:val="22"/>
        </w:rPr>
        <w:t>上記</w:t>
      </w:r>
      <w:r>
        <w:rPr>
          <w:rFonts w:ascii="ＭＳ 明朝" w:eastAsia="ＭＳ 明朝" w:hAnsi="ＭＳ 明朝" w:cs="Times New Roman" w:hint="eastAsia"/>
          <w:color w:val="000000"/>
          <w:sz w:val="22"/>
        </w:rPr>
        <w:t>漁業補償</w:t>
      </w:r>
      <w:r w:rsidRPr="001E0397">
        <w:rPr>
          <w:rFonts w:ascii="ＭＳ 明朝" w:eastAsia="ＭＳ 明朝" w:hAnsi="ＭＳ 明朝" w:cs="Times New Roman" w:hint="eastAsia"/>
          <w:color w:val="000000"/>
          <w:sz w:val="22"/>
        </w:rPr>
        <w:t>金が</w:t>
      </w:r>
      <w:r w:rsidR="001A6D29">
        <w:rPr>
          <w:rFonts w:ascii="ＭＳ 明朝" w:eastAsia="ＭＳ 明朝" w:hAnsi="ＭＳ 明朝" w:cs="Times New Roman" w:hint="eastAsia"/>
          <w:color w:val="000000"/>
          <w:sz w:val="22"/>
        </w:rPr>
        <w:t>漁業権漁</w:t>
      </w:r>
      <w:r w:rsidRPr="001E0397">
        <w:rPr>
          <w:rFonts w:ascii="ＭＳ 明朝" w:eastAsia="ＭＳ 明朝" w:hAnsi="ＭＳ 明朝" w:cs="Times New Roman" w:hint="eastAsia"/>
          <w:color w:val="000000"/>
          <w:sz w:val="22"/>
        </w:rPr>
        <w:t>業との区別なく光熊毛地区の漁獲高全般をもとに</w:t>
      </w:r>
      <w:r w:rsidR="001A6D29">
        <w:rPr>
          <w:rFonts w:ascii="ＭＳ 明朝" w:eastAsia="ＭＳ 明朝" w:hAnsi="ＭＳ 明朝" w:cs="Times New Roman" w:hint="eastAsia"/>
          <w:color w:val="000000"/>
          <w:sz w:val="22"/>
        </w:rPr>
        <w:t>算出</w:t>
      </w:r>
      <w:r w:rsidRPr="001E0397">
        <w:rPr>
          <w:rFonts w:ascii="ＭＳ 明朝" w:eastAsia="ＭＳ 明朝" w:hAnsi="ＭＳ 明朝" w:cs="Times New Roman" w:hint="eastAsia"/>
          <w:color w:val="000000"/>
          <w:sz w:val="22"/>
        </w:rPr>
        <w:t>され</w:t>
      </w:r>
      <w:r w:rsidR="001A6D29">
        <w:rPr>
          <w:rFonts w:ascii="ＭＳ 明朝" w:eastAsia="ＭＳ 明朝" w:hAnsi="ＭＳ 明朝" w:cs="Times New Roman" w:hint="eastAsia"/>
          <w:color w:val="000000"/>
          <w:sz w:val="22"/>
        </w:rPr>
        <w:t>た</w:t>
      </w:r>
      <w:r w:rsidRPr="001E0397">
        <w:rPr>
          <w:rFonts w:ascii="ＭＳ 明朝" w:eastAsia="ＭＳ 明朝" w:hAnsi="ＭＳ 明朝" w:cs="Times New Roman" w:hint="eastAsia"/>
          <w:color w:val="000000"/>
          <w:sz w:val="22"/>
        </w:rPr>
        <w:t>ものであることから</w:t>
      </w:r>
      <w:r w:rsidR="00684FEA">
        <w:rPr>
          <w:rFonts w:ascii="ＭＳ 明朝" w:eastAsia="ＭＳ 明朝" w:hAnsi="ＭＳ 明朝" w:cs="Times New Roman" w:hint="eastAsia"/>
          <w:color w:val="000000"/>
          <w:sz w:val="22"/>
        </w:rPr>
        <w:t>、</w:t>
      </w:r>
      <w:r w:rsidRPr="001E0397">
        <w:rPr>
          <w:rFonts w:ascii="ＭＳ 明朝" w:eastAsia="ＭＳ 明朝" w:hAnsi="ＭＳ 明朝" w:cs="Times New Roman" w:hint="eastAsia"/>
          <w:color w:val="000000"/>
          <w:sz w:val="22"/>
        </w:rPr>
        <w:t>包括的な補償により既に解決しているもの</w:t>
      </w:r>
      <w:r w:rsidR="007A3C04">
        <w:rPr>
          <w:rFonts w:ascii="ＭＳ 明朝" w:eastAsia="ＭＳ 明朝" w:hAnsi="ＭＳ 明朝" w:cs="Times New Roman" w:hint="eastAsia"/>
          <w:color w:val="000000"/>
          <w:sz w:val="22"/>
        </w:rPr>
        <w:t>、</w:t>
      </w:r>
      <w:r w:rsidRPr="001E0397">
        <w:rPr>
          <w:rFonts w:ascii="ＭＳ 明朝" w:eastAsia="ＭＳ 明朝" w:hAnsi="ＭＳ 明朝" w:cs="Times New Roman" w:hint="eastAsia"/>
          <w:color w:val="000000"/>
          <w:sz w:val="22"/>
        </w:rPr>
        <w:t>と考</w:t>
      </w:r>
      <w:r w:rsidR="001A6D29">
        <w:rPr>
          <w:rFonts w:ascii="ＭＳ 明朝" w:eastAsia="ＭＳ 明朝" w:hAnsi="ＭＳ 明朝" w:cs="Times New Roman" w:hint="eastAsia"/>
          <w:color w:val="000000"/>
          <w:sz w:val="22"/>
        </w:rPr>
        <w:t>え</w:t>
      </w:r>
      <w:r w:rsidRPr="001E0397">
        <w:rPr>
          <w:rFonts w:ascii="ＭＳ 明朝" w:eastAsia="ＭＳ 明朝" w:hAnsi="ＭＳ 明朝" w:cs="Times New Roman" w:hint="eastAsia"/>
          <w:color w:val="000000"/>
          <w:sz w:val="22"/>
        </w:rPr>
        <w:t>てお</w:t>
      </w:r>
      <w:r w:rsidR="001A6D29">
        <w:rPr>
          <w:rFonts w:ascii="ＭＳ 明朝" w:eastAsia="ＭＳ 明朝" w:hAnsi="ＭＳ 明朝" w:cs="Times New Roman" w:hint="eastAsia"/>
          <w:color w:val="000000"/>
          <w:sz w:val="22"/>
        </w:rPr>
        <w:t>りま</w:t>
      </w:r>
      <w:r w:rsidRPr="001E0397">
        <w:rPr>
          <w:rFonts w:ascii="ＭＳ 明朝" w:eastAsia="ＭＳ 明朝" w:hAnsi="ＭＳ 明朝" w:cs="Times New Roman" w:hint="eastAsia"/>
          <w:color w:val="000000"/>
          <w:sz w:val="22"/>
        </w:rPr>
        <w:t>す</w:t>
      </w:r>
      <w:r w:rsidR="001A6D29">
        <w:rPr>
          <w:rFonts w:ascii="ＭＳ 明朝" w:eastAsia="ＭＳ 明朝" w:hAnsi="ＭＳ 明朝" w:cs="Times New Roman" w:hint="eastAsia"/>
          <w:color w:val="000000"/>
          <w:sz w:val="22"/>
        </w:rPr>
        <w:t>」</w:t>
      </w:r>
      <w:r w:rsidR="00CE20ED">
        <w:rPr>
          <w:rFonts w:ascii="ＭＳ 明朝" w:eastAsia="ＭＳ 明朝" w:hAnsi="ＭＳ 明朝" w:cs="Times New Roman" w:hint="eastAsia"/>
          <w:color w:val="000000"/>
          <w:sz w:val="22"/>
        </w:rPr>
        <w:t>と</w:t>
      </w:r>
      <w:r w:rsidR="001A6D29">
        <w:rPr>
          <w:rFonts w:ascii="ＭＳ 明朝" w:eastAsia="ＭＳ 明朝" w:hAnsi="ＭＳ 明朝" w:cs="Times New Roman" w:hint="eastAsia"/>
          <w:color w:val="000000"/>
          <w:sz w:val="22"/>
        </w:rPr>
        <w:t>回答</w:t>
      </w:r>
      <w:r w:rsidR="00CE20ED">
        <w:rPr>
          <w:rFonts w:ascii="ＭＳ 明朝" w:eastAsia="ＭＳ 明朝" w:hAnsi="ＭＳ 明朝" w:cs="Times New Roman" w:hint="eastAsia"/>
          <w:color w:val="000000"/>
          <w:sz w:val="22"/>
        </w:rPr>
        <w:t>書</w:t>
      </w:r>
      <w:r w:rsidR="00D24042">
        <w:rPr>
          <w:rFonts w:ascii="ＭＳ 明朝" w:eastAsia="ＭＳ 明朝" w:hAnsi="ＭＳ 明朝" w:cs="Times New Roman" w:hint="eastAsia"/>
          <w:color w:val="000000"/>
          <w:sz w:val="22"/>
        </w:rPr>
        <w:t>に記</w:t>
      </w:r>
      <w:r w:rsidR="001A6D29">
        <w:rPr>
          <w:rFonts w:ascii="ＭＳ 明朝" w:eastAsia="ＭＳ 明朝" w:hAnsi="ＭＳ 明朝" w:cs="Times New Roman" w:hint="eastAsia"/>
          <w:color w:val="000000"/>
          <w:sz w:val="22"/>
        </w:rPr>
        <w:t>されていますが、このような</w:t>
      </w:r>
      <w:r w:rsidR="001A6D29" w:rsidRPr="00AE00D8">
        <w:rPr>
          <w:rFonts w:ascii="ＭＳ 明朝" w:eastAsia="ＭＳ 明朝" w:hAnsi="ＭＳ 明朝" w:cs="Times New Roman" w:hint="eastAsia"/>
          <w:b/>
          <w:bCs/>
          <w:color w:val="000000"/>
          <w:sz w:val="22"/>
        </w:rPr>
        <w:t>包括的</w:t>
      </w:r>
      <w:r w:rsidR="002437C2">
        <w:rPr>
          <w:rFonts w:ascii="ＭＳ 明朝" w:eastAsia="ＭＳ 明朝" w:hAnsi="ＭＳ 明朝" w:cs="Times New Roman" w:hint="eastAsia"/>
          <w:b/>
          <w:bCs/>
          <w:color w:val="000000"/>
          <w:sz w:val="22"/>
        </w:rPr>
        <w:t>漁業</w:t>
      </w:r>
      <w:r w:rsidR="001A6D29" w:rsidRPr="00AE00D8">
        <w:rPr>
          <w:rFonts w:ascii="ＭＳ 明朝" w:eastAsia="ＭＳ 明朝" w:hAnsi="ＭＳ 明朝" w:cs="Times New Roman" w:hint="eastAsia"/>
          <w:b/>
          <w:bCs/>
          <w:sz w:val="22"/>
        </w:rPr>
        <w:t>補償は、</w:t>
      </w:r>
      <w:r w:rsidR="007A3C04" w:rsidRPr="002437C2">
        <w:rPr>
          <w:rFonts w:ascii="ＭＳ 明朝" w:eastAsia="ＭＳ 明朝" w:hAnsi="ＭＳ 明朝" w:cs="Times New Roman" w:hint="eastAsia"/>
          <w:sz w:val="22"/>
        </w:rPr>
        <w:t>補償額</w:t>
      </w:r>
      <w:r w:rsidR="007A3C04" w:rsidRPr="00AE00D8">
        <w:rPr>
          <w:rFonts w:ascii="ＭＳ 明朝" w:eastAsia="ＭＳ 明朝" w:hAnsi="ＭＳ 明朝" w:cs="Times New Roman" w:hint="eastAsia"/>
          <w:sz w:val="22"/>
        </w:rPr>
        <w:t>を「漁業別」、「漁法別」及び「</w:t>
      </w:r>
      <w:r w:rsidR="004A310B" w:rsidRPr="00AE00D8">
        <w:rPr>
          <w:rFonts w:ascii="ＭＳ 明朝" w:eastAsia="ＭＳ 明朝" w:hAnsi="ＭＳ 明朝" w:cs="Times New Roman" w:hint="eastAsia"/>
          <w:sz w:val="22"/>
        </w:rPr>
        <w:t>漁業</w:t>
      </w:r>
      <w:r w:rsidR="007A3C04" w:rsidRPr="00AE00D8">
        <w:rPr>
          <w:rFonts w:ascii="ＭＳ 明朝" w:eastAsia="ＭＳ 明朝" w:hAnsi="ＭＳ 明朝" w:cs="Times New Roman" w:hint="eastAsia"/>
          <w:sz w:val="22"/>
        </w:rPr>
        <w:t>規模別」に算定することを定めている</w:t>
      </w:r>
      <w:r w:rsidR="001A6D29" w:rsidRPr="00AE00D8">
        <w:rPr>
          <w:rFonts w:ascii="ＭＳ 明朝" w:eastAsia="ＭＳ 明朝" w:hAnsi="ＭＳ 明朝" w:cs="Times New Roman" w:hint="eastAsia"/>
          <w:b/>
          <w:bCs/>
          <w:sz w:val="22"/>
        </w:rPr>
        <w:t>細則</w:t>
      </w:r>
      <w:r w:rsidR="007A3C04" w:rsidRPr="00AE00D8">
        <w:rPr>
          <w:rFonts w:ascii="ＭＳ 明朝" w:eastAsia="ＭＳ 明朝" w:hAnsi="ＭＳ 明朝" w:cs="Times New Roman" w:hint="eastAsia"/>
          <w:b/>
          <w:bCs/>
          <w:sz w:val="22"/>
        </w:rPr>
        <w:t>第７</w:t>
      </w:r>
      <w:r w:rsidR="001A6D29" w:rsidRPr="00AE00D8">
        <w:rPr>
          <w:rFonts w:ascii="ＭＳ 明朝" w:eastAsia="ＭＳ 明朝" w:hAnsi="ＭＳ 明朝" w:cs="Times New Roman" w:hint="eastAsia"/>
          <w:b/>
          <w:bCs/>
          <w:sz w:val="22"/>
        </w:rPr>
        <w:t>に照らして違法</w:t>
      </w:r>
      <w:r w:rsidR="001A6D29">
        <w:rPr>
          <w:rFonts w:ascii="ＭＳ 明朝" w:eastAsia="ＭＳ 明朝" w:hAnsi="ＭＳ 明朝" w:cs="Times New Roman" w:hint="eastAsia"/>
          <w:sz w:val="22"/>
        </w:rPr>
        <w:t>になります。</w:t>
      </w:r>
      <w:r w:rsidR="00DB267A">
        <w:rPr>
          <w:rStyle w:val="af"/>
          <w:rFonts w:ascii="ＭＳ 明朝" w:eastAsia="ＭＳ 明朝" w:hAnsi="ＭＳ 明朝" w:cs="Times New Roman"/>
          <w:sz w:val="22"/>
        </w:rPr>
        <w:footnoteReference w:id="3"/>
      </w:r>
    </w:p>
    <w:p w14:paraId="596C68D5" w14:textId="085AC76B" w:rsidR="002E5001" w:rsidRDefault="002E5001" w:rsidP="002F083D">
      <w:pPr>
        <w:rPr>
          <w:rFonts w:ascii="ＭＳ 明朝" w:eastAsia="ＭＳ 明朝" w:hAnsi="ＭＳ 明朝"/>
          <w:sz w:val="22"/>
        </w:rPr>
      </w:pPr>
      <w:r>
        <w:rPr>
          <w:rFonts w:ascii="ＭＳ 明朝" w:eastAsia="ＭＳ 明朝" w:hAnsi="ＭＳ 明朝" w:hint="eastAsia"/>
          <w:sz w:val="22"/>
        </w:rPr>
        <w:t xml:space="preserve">　そこで、以下、質問します。</w:t>
      </w:r>
    </w:p>
    <w:p w14:paraId="1DA0F66A" w14:textId="72C07CBE" w:rsidR="001A6D29" w:rsidRPr="001A6D29" w:rsidRDefault="001A6D29" w:rsidP="004549E3">
      <w:pPr>
        <w:rPr>
          <w:rFonts w:ascii="ＭＳ Ｐゴシック" w:eastAsia="ＭＳ Ｐゴシック" w:hAnsi="ＭＳ Ｐゴシック"/>
          <w:sz w:val="22"/>
        </w:rPr>
      </w:pPr>
      <w:r>
        <w:rPr>
          <w:rFonts w:ascii="ＭＳ 明朝" w:eastAsia="ＭＳ 明朝" w:hAnsi="ＭＳ 明朝" w:hint="eastAsia"/>
          <w:sz w:val="22"/>
        </w:rPr>
        <w:t xml:space="preserve">　</w:t>
      </w:r>
      <w:r w:rsidRPr="001A6D29">
        <w:rPr>
          <w:rFonts w:ascii="ＭＳ Ｐゴシック" w:eastAsia="ＭＳ Ｐゴシック" w:hAnsi="ＭＳ Ｐゴシック"/>
          <w:sz w:val="22"/>
        </w:rPr>
        <w:t>[</w:t>
      </w:r>
      <w:r w:rsidRPr="001A6D29">
        <w:rPr>
          <w:rFonts w:ascii="ＭＳ Ｐゴシック" w:eastAsia="ＭＳ Ｐゴシック" w:hAnsi="ＭＳ Ｐゴシック" w:hint="eastAsia"/>
          <w:sz w:val="22"/>
        </w:rPr>
        <w:t>質問</w:t>
      </w:r>
      <w:r w:rsidRPr="001A6D29">
        <w:rPr>
          <w:rFonts w:ascii="ＭＳ Ｐゴシック" w:eastAsia="ＭＳ Ｐゴシック" w:hAnsi="ＭＳ Ｐゴシック"/>
          <w:sz w:val="22"/>
        </w:rPr>
        <w:t>]</w:t>
      </w:r>
    </w:p>
    <w:p w14:paraId="4C537C35" w14:textId="77777777" w:rsidR="002B2E53" w:rsidRDefault="002E5001" w:rsidP="004549E3">
      <w:pPr>
        <w:rPr>
          <w:rFonts w:ascii="ＭＳ Ｐゴシック" w:eastAsia="ＭＳ Ｐゴシック" w:hAnsi="ＭＳ Ｐゴシック"/>
          <w:sz w:val="22"/>
        </w:rPr>
      </w:pPr>
      <w:r w:rsidRPr="002B2E53">
        <w:rPr>
          <w:rFonts w:ascii="ＭＳ 明朝" w:eastAsia="ＭＳ 明朝" w:hAnsi="ＭＳ 明朝" w:hint="eastAsia"/>
          <w:sz w:val="22"/>
        </w:rPr>
        <w:t xml:space="preserve">　</w:t>
      </w:r>
      <w:r w:rsidRPr="002B2E53">
        <w:rPr>
          <w:rFonts w:ascii="ＭＳ Ｐゴシック" w:eastAsia="ＭＳ Ｐゴシック" w:hAnsi="ＭＳ Ｐゴシック" w:hint="eastAsia"/>
          <w:sz w:val="22"/>
        </w:rPr>
        <w:t>①</w:t>
      </w:r>
      <w:r w:rsidR="001A6D29" w:rsidRPr="002B2E53">
        <w:rPr>
          <w:rFonts w:ascii="ＭＳ Ｐゴシック" w:eastAsia="ＭＳ Ｐゴシック" w:hAnsi="ＭＳ Ｐゴシック" w:hint="eastAsia"/>
          <w:sz w:val="22"/>
        </w:rPr>
        <w:t xml:space="preserve"> </w:t>
      </w:r>
      <w:r w:rsidRPr="002B2E53">
        <w:rPr>
          <w:rFonts w:ascii="ＭＳ Ｐゴシック" w:eastAsia="ＭＳ Ｐゴシック" w:hAnsi="ＭＳ Ｐゴシック" w:hint="eastAsia"/>
          <w:sz w:val="22"/>
        </w:rPr>
        <w:t>2019年11月～2020年1月に海上ボーリング調査を実施することを2000年補償契約時</w:t>
      </w:r>
      <w:r w:rsidR="002B2E53">
        <w:rPr>
          <w:rFonts w:ascii="ＭＳ Ｐゴシック" w:eastAsia="ＭＳ Ｐゴシック" w:hAnsi="ＭＳ Ｐゴシック" w:hint="eastAsia"/>
          <w:sz w:val="22"/>
        </w:rPr>
        <w:t xml:space="preserve">　</w:t>
      </w:r>
    </w:p>
    <w:p w14:paraId="65D43174" w14:textId="7235CAF0" w:rsidR="002E5001" w:rsidRPr="002B2E53" w:rsidRDefault="002B2E53" w:rsidP="004549E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E5001" w:rsidRPr="002B2E53">
        <w:rPr>
          <w:rFonts w:ascii="ＭＳ Ｐゴシック" w:eastAsia="ＭＳ Ｐゴシック" w:hAnsi="ＭＳ Ｐゴシック" w:hint="eastAsia"/>
          <w:sz w:val="22"/>
        </w:rPr>
        <w:t>に予測していたのか。予測していたとすれば、その根拠</w:t>
      </w:r>
      <w:r w:rsidR="004549E3">
        <w:rPr>
          <w:rFonts w:ascii="ＭＳ Ｐゴシック" w:eastAsia="ＭＳ Ｐゴシック" w:hAnsi="ＭＳ Ｐゴシック" w:hint="eastAsia"/>
          <w:sz w:val="22"/>
        </w:rPr>
        <w:t>及び証拠</w:t>
      </w:r>
      <w:r w:rsidR="002E5001" w:rsidRPr="002B2E53">
        <w:rPr>
          <w:rFonts w:ascii="ＭＳ Ｐゴシック" w:eastAsia="ＭＳ Ｐゴシック" w:hAnsi="ＭＳ Ｐゴシック" w:hint="eastAsia"/>
          <w:sz w:val="22"/>
        </w:rPr>
        <w:t>を明示されたい。</w:t>
      </w:r>
    </w:p>
    <w:p w14:paraId="119FF28B" w14:textId="77777777" w:rsidR="002437C2" w:rsidRDefault="002E5001" w:rsidP="004549E3">
      <w:pPr>
        <w:rPr>
          <w:rFonts w:ascii="ＭＳ Ｐゴシック" w:eastAsia="ＭＳ Ｐゴシック" w:hAnsi="ＭＳ Ｐゴシック"/>
          <w:sz w:val="22"/>
        </w:rPr>
      </w:pPr>
      <w:r w:rsidRPr="002B2E53">
        <w:rPr>
          <w:rFonts w:ascii="ＭＳ Ｐゴシック" w:eastAsia="ＭＳ Ｐゴシック" w:hAnsi="ＭＳ Ｐゴシック" w:hint="eastAsia"/>
          <w:sz w:val="22"/>
        </w:rPr>
        <w:t xml:space="preserve"> </w:t>
      </w:r>
      <w:r w:rsidRPr="002B2E53">
        <w:rPr>
          <w:rFonts w:ascii="ＭＳ Ｐゴシック" w:eastAsia="ＭＳ Ｐゴシック" w:hAnsi="ＭＳ Ｐゴシック"/>
          <w:sz w:val="22"/>
        </w:rPr>
        <w:t xml:space="preserve"> </w:t>
      </w:r>
      <w:r w:rsidRPr="002B2E53">
        <w:rPr>
          <w:rFonts w:ascii="ＭＳ Ｐゴシック" w:eastAsia="ＭＳ Ｐゴシック" w:hAnsi="ＭＳ Ｐゴシック" w:hint="eastAsia"/>
          <w:sz w:val="22"/>
        </w:rPr>
        <w:t>②</w:t>
      </w:r>
      <w:r w:rsidR="001A6D29" w:rsidRPr="002B2E53">
        <w:rPr>
          <w:rFonts w:ascii="ＭＳ Ｐゴシック" w:eastAsia="ＭＳ Ｐゴシック" w:hAnsi="ＭＳ Ｐゴシック" w:hint="eastAsia"/>
          <w:sz w:val="22"/>
        </w:rPr>
        <w:t xml:space="preserve"> </w:t>
      </w:r>
      <w:r w:rsidRPr="002B2E53">
        <w:rPr>
          <w:rFonts w:ascii="ＭＳ Ｐゴシック" w:eastAsia="ＭＳ Ｐゴシック" w:hAnsi="ＭＳ Ｐゴシック" w:hint="eastAsia"/>
          <w:sz w:val="22"/>
        </w:rPr>
        <w:t>①で予測していたとすれば、</w:t>
      </w:r>
      <w:r w:rsidR="002437C2">
        <w:rPr>
          <w:rFonts w:ascii="ＭＳ Ｐゴシック" w:eastAsia="ＭＳ Ｐゴシック" w:hAnsi="ＭＳ Ｐゴシック" w:hint="eastAsia"/>
          <w:sz w:val="22"/>
        </w:rPr>
        <w:t>2019年ボーリング調査の</w:t>
      </w:r>
      <w:r w:rsidRPr="002B2E53">
        <w:rPr>
          <w:rFonts w:ascii="ＭＳ Ｐゴシック" w:eastAsia="ＭＳ Ｐゴシック" w:hAnsi="ＭＳ Ｐゴシック" w:hint="eastAsia"/>
          <w:sz w:val="22"/>
        </w:rPr>
        <w:t>補償額算定の主要要素である「平年</w:t>
      </w:r>
    </w:p>
    <w:p w14:paraId="2B756B5E" w14:textId="532C1C07" w:rsidR="002E5001" w:rsidRPr="002B2E53" w:rsidRDefault="002E5001" w:rsidP="002437C2">
      <w:pPr>
        <w:ind w:firstLineChars="200" w:firstLine="502"/>
        <w:rPr>
          <w:rFonts w:ascii="ＭＳ Ｐゴシック" w:eastAsia="ＭＳ Ｐゴシック" w:hAnsi="ＭＳ Ｐゴシック"/>
          <w:sz w:val="22"/>
        </w:rPr>
      </w:pPr>
      <w:r w:rsidRPr="002B2E53">
        <w:rPr>
          <w:rFonts w:ascii="ＭＳ Ｐゴシック" w:eastAsia="ＭＳ Ｐゴシック" w:hAnsi="ＭＳ Ｐゴシック" w:hint="eastAsia"/>
          <w:sz w:val="22"/>
        </w:rPr>
        <w:t>の純収益」</w:t>
      </w:r>
      <w:r w:rsidR="003F6F39" w:rsidRPr="002B2E53">
        <w:rPr>
          <w:rFonts w:ascii="ＭＳ Ｐゴシック" w:eastAsia="ＭＳ Ｐゴシック" w:hAnsi="ＭＳ Ｐゴシック" w:hint="eastAsia"/>
          <w:sz w:val="22"/>
        </w:rPr>
        <w:t>を</w:t>
      </w:r>
      <w:r w:rsidR="002437C2">
        <w:rPr>
          <w:rFonts w:ascii="ＭＳ Ｐゴシック" w:eastAsia="ＭＳ Ｐゴシック" w:hAnsi="ＭＳ Ｐゴシック" w:hint="eastAsia"/>
          <w:sz w:val="22"/>
        </w:rPr>
        <w:t>2000年時点で</w:t>
      </w:r>
      <w:r w:rsidR="003F6F39" w:rsidRPr="002B2E53">
        <w:rPr>
          <w:rFonts w:ascii="ＭＳ Ｐゴシック" w:eastAsia="ＭＳ Ｐゴシック" w:hAnsi="ＭＳ Ｐゴシック" w:hint="eastAsia"/>
          <w:sz w:val="22"/>
        </w:rPr>
        <w:t>どのように</w:t>
      </w:r>
      <w:r w:rsidR="00414A42" w:rsidRPr="002B2E53">
        <w:rPr>
          <w:rFonts w:ascii="ＭＳ Ｐゴシック" w:eastAsia="ＭＳ Ｐゴシック" w:hAnsi="ＭＳ Ｐゴシック" w:hint="eastAsia"/>
          <w:sz w:val="22"/>
        </w:rPr>
        <w:t>算</w:t>
      </w:r>
      <w:r w:rsidR="003F6F39" w:rsidRPr="002B2E53">
        <w:rPr>
          <w:rFonts w:ascii="ＭＳ Ｐゴシック" w:eastAsia="ＭＳ Ｐゴシック" w:hAnsi="ＭＳ Ｐゴシック" w:hint="eastAsia"/>
          <w:sz w:val="22"/>
        </w:rPr>
        <w:t>定</w:t>
      </w:r>
      <w:r w:rsidR="00553914" w:rsidRPr="002B2E53">
        <w:rPr>
          <w:rFonts w:ascii="ＭＳ Ｐゴシック" w:eastAsia="ＭＳ Ｐゴシック" w:hAnsi="ＭＳ Ｐゴシック" w:hint="eastAsia"/>
          <w:sz w:val="22"/>
        </w:rPr>
        <w:t>し</w:t>
      </w:r>
      <w:r w:rsidR="003F6F39" w:rsidRPr="002B2E53">
        <w:rPr>
          <w:rFonts w:ascii="ＭＳ Ｐゴシック" w:eastAsia="ＭＳ Ｐゴシック" w:hAnsi="ＭＳ Ｐゴシック" w:hint="eastAsia"/>
          <w:sz w:val="22"/>
        </w:rPr>
        <w:t>たのか。</w:t>
      </w:r>
    </w:p>
    <w:p w14:paraId="7013DAC9" w14:textId="5CF3E9F5" w:rsidR="003F6F39" w:rsidRPr="002B2E53" w:rsidRDefault="003F6F39" w:rsidP="004549E3">
      <w:pPr>
        <w:rPr>
          <w:rFonts w:ascii="ＭＳ Ｐゴシック" w:eastAsia="ＭＳ Ｐゴシック" w:hAnsi="ＭＳ Ｐゴシック"/>
          <w:sz w:val="22"/>
        </w:rPr>
      </w:pPr>
      <w:r w:rsidRPr="002B2E53">
        <w:rPr>
          <w:rFonts w:ascii="ＭＳ Ｐゴシック" w:eastAsia="ＭＳ Ｐゴシック" w:hAnsi="ＭＳ Ｐゴシック" w:hint="eastAsia"/>
          <w:sz w:val="22"/>
        </w:rPr>
        <w:t xml:space="preserve">　</w:t>
      </w:r>
      <w:r w:rsidR="001A6D29" w:rsidRPr="002B2E53">
        <w:rPr>
          <w:rFonts w:ascii="ＭＳ Ｐゴシック" w:eastAsia="ＭＳ Ｐゴシック" w:hAnsi="ＭＳ Ｐゴシック" w:hint="eastAsia"/>
          <w:sz w:val="22"/>
        </w:rPr>
        <w:t xml:space="preserve"> </w:t>
      </w:r>
      <w:r w:rsidRPr="002B2E53">
        <w:rPr>
          <w:rFonts w:ascii="ＭＳ Ｐゴシック" w:eastAsia="ＭＳ Ｐゴシック" w:hAnsi="ＭＳ Ｐゴシック" w:hint="eastAsia"/>
          <w:sz w:val="22"/>
        </w:rPr>
        <w:t>③</w:t>
      </w:r>
      <w:r w:rsidR="001A6D29" w:rsidRPr="002B2E53">
        <w:rPr>
          <w:rFonts w:ascii="ＭＳ Ｐゴシック" w:eastAsia="ＭＳ Ｐゴシック" w:hAnsi="ＭＳ Ｐゴシック" w:hint="eastAsia"/>
          <w:sz w:val="22"/>
        </w:rPr>
        <w:t xml:space="preserve"> </w:t>
      </w:r>
      <w:r w:rsidR="00C31D56" w:rsidRPr="002B2E53">
        <w:rPr>
          <w:rFonts w:ascii="ＭＳ Ｐゴシック" w:eastAsia="ＭＳ Ｐゴシック" w:hAnsi="ＭＳ Ｐゴシック" w:hint="eastAsia"/>
          <w:sz w:val="22"/>
        </w:rPr>
        <w:t>「</w:t>
      </w:r>
      <w:r w:rsidR="007F74A0">
        <w:rPr>
          <w:rFonts w:ascii="ＭＳ Ｐゴシック" w:eastAsia="ＭＳ Ｐゴシック" w:hAnsi="ＭＳ Ｐゴシック" w:hint="eastAsia"/>
          <w:sz w:val="22"/>
        </w:rPr>
        <w:t>2019年祝島漁民</w:t>
      </w:r>
      <w:r w:rsidR="00C31D56" w:rsidRPr="002B2E53">
        <w:rPr>
          <w:rFonts w:ascii="ＭＳ Ｐゴシック" w:eastAsia="ＭＳ Ｐゴシック" w:hAnsi="ＭＳ Ｐゴシック" w:hint="eastAsia"/>
          <w:sz w:val="22"/>
        </w:rPr>
        <w:t>」</w:t>
      </w:r>
      <w:r w:rsidRPr="002B2E53">
        <w:rPr>
          <w:rFonts w:ascii="ＭＳ Ｐゴシック" w:eastAsia="ＭＳ Ｐゴシック" w:hAnsi="ＭＳ Ｐゴシック" w:hint="eastAsia"/>
          <w:sz w:val="22"/>
        </w:rPr>
        <w:t>の</w:t>
      </w:r>
      <w:r w:rsidR="000F0471">
        <w:rPr>
          <w:rFonts w:ascii="ＭＳ Ｐゴシック" w:eastAsia="ＭＳ Ｐゴシック" w:hAnsi="ＭＳ Ｐゴシック" w:hint="eastAsia"/>
          <w:sz w:val="22"/>
        </w:rPr>
        <w:t>ボーリング調査への</w:t>
      </w:r>
      <w:r w:rsidRPr="002B2E53">
        <w:rPr>
          <w:rFonts w:ascii="ＭＳ Ｐゴシック" w:eastAsia="ＭＳ Ｐゴシック" w:hAnsi="ＭＳ Ｐゴシック" w:hint="eastAsia"/>
          <w:sz w:val="22"/>
        </w:rPr>
        <w:t>同意を如何に</w:t>
      </w:r>
      <w:r w:rsidR="00D24042">
        <w:rPr>
          <w:rFonts w:ascii="ＭＳ Ｐゴシック" w:eastAsia="ＭＳ Ｐゴシック" w:hAnsi="ＭＳ Ｐゴシック" w:hint="eastAsia"/>
          <w:sz w:val="22"/>
        </w:rPr>
        <w:t>取得</w:t>
      </w:r>
      <w:r w:rsidR="00DC2158">
        <w:rPr>
          <w:rFonts w:ascii="ＭＳ Ｐゴシック" w:eastAsia="ＭＳ Ｐゴシック" w:hAnsi="ＭＳ Ｐゴシック" w:hint="eastAsia"/>
          <w:sz w:val="22"/>
        </w:rPr>
        <w:t>され</w:t>
      </w:r>
      <w:r w:rsidR="00D24042">
        <w:rPr>
          <w:rFonts w:ascii="ＭＳ Ｐゴシック" w:eastAsia="ＭＳ Ｐゴシック" w:hAnsi="ＭＳ Ｐゴシック" w:hint="eastAsia"/>
          <w:sz w:val="22"/>
        </w:rPr>
        <w:t>る</w:t>
      </w:r>
      <w:r w:rsidRPr="002B2E53">
        <w:rPr>
          <w:rFonts w:ascii="ＭＳ Ｐゴシック" w:eastAsia="ＭＳ Ｐゴシック" w:hAnsi="ＭＳ Ｐゴシック" w:hint="eastAsia"/>
          <w:sz w:val="22"/>
        </w:rPr>
        <w:t>つもりか。</w:t>
      </w:r>
    </w:p>
    <w:p w14:paraId="76D1AA75" w14:textId="77777777" w:rsidR="002437C2" w:rsidRDefault="001E0397" w:rsidP="004549E3">
      <w:pPr>
        <w:jc w:val="left"/>
        <w:rPr>
          <w:rFonts w:ascii="ＭＳ Ｐゴシック" w:eastAsia="ＭＳ Ｐゴシック" w:hAnsi="ＭＳ Ｐゴシック"/>
          <w:sz w:val="22"/>
        </w:rPr>
      </w:pPr>
      <w:r w:rsidRPr="002B2E53">
        <w:rPr>
          <w:rFonts w:ascii="ＭＳ Ｐゴシック" w:eastAsia="ＭＳ Ｐゴシック" w:hAnsi="ＭＳ Ｐゴシック" w:hint="eastAsia"/>
          <w:sz w:val="22"/>
        </w:rPr>
        <w:t xml:space="preserve">　</w:t>
      </w:r>
      <w:r w:rsidR="001A6D29" w:rsidRPr="002B2E53">
        <w:rPr>
          <w:rFonts w:ascii="ＭＳ Ｐゴシック" w:eastAsia="ＭＳ Ｐゴシック" w:hAnsi="ＭＳ Ｐゴシック"/>
          <w:sz w:val="22"/>
        </w:rPr>
        <w:t xml:space="preserve"> </w:t>
      </w:r>
      <w:r w:rsidR="001A6D29" w:rsidRPr="002B2E53">
        <w:rPr>
          <w:rFonts w:ascii="ＭＳ Ｐゴシック" w:eastAsia="ＭＳ Ｐゴシック" w:hAnsi="ＭＳ Ｐゴシック" w:hint="eastAsia"/>
          <w:sz w:val="22"/>
        </w:rPr>
        <w:t>④ 貴社の包括的</w:t>
      </w:r>
      <w:r w:rsidR="002437C2">
        <w:rPr>
          <w:rFonts w:ascii="ＭＳ Ｐゴシック" w:eastAsia="ＭＳ Ｐゴシック" w:hAnsi="ＭＳ Ｐゴシック" w:hint="eastAsia"/>
          <w:sz w:val="22"/>
        </w:rPr>
        <w:t>漁業</w:t>
      </w:r>
      <w:r w:rsidR="001A6D29" w:rsidRPr="002B2E53">
        <w:rPr>
          <w:rFonts w:ascii="ＭＳ Ｐゴシック" w:eastAsia="ＭＳ Ｐゴシック" w:hAnsi="ＭＳ Ｐゴシック" w:hint="eastAsia"/>
          <w:sz w:val="22"/>
        </w:rPr>
        <w:t>補償方式が、</w:t>
      </w:r>
      <w:r w:rsidR="004B5DFA">
        <w:rPr>
          <w:rFonts w:ascii="ＭＳ Ｐゴシック" w:eastAsia="ＭＳ Ｐゴシック" w:hAnsi="ＭＳ Ｐゴシック" w:hint="eastAsia"/>
          <w:sz w:val="22"/>
        </w:rPr>
        <w:t>要綱</w:t>
      </w:r>
      <w:r w:rsidR="00D24042">
        <w:rPr>
          <w:rFonts w:ascii="ＭＳ Ｐゴシック" w:eastAsia="ＭＳ Ｐゴシック" w:hAnsi="ＭＳ Ｐゴシック" w:hint="eastAsia"/>
          <w:sz w:val="22"/>
        </w:rPr>
        <w:t>・</w:t>
      </w:r>
      <w:r w:rsidR="001A6D29" w:rsidRPr="002B2E53">
        <w:rPr>
          <w:rFonts w:ascii="ＭＳ Ｐゴシック" w:eastAsia="ＭＳ Ｐゴシック" w:hAnsi="ＭＳ Ｐゴシック" w:hint="eastAsia"/>
          <w:sz w:val="22"/>
        </w:rPr>
        <w:t>細則に</w:t>
      </w:r>
      <w:r w:rsidR="004B5DFA">
        <w:rPr>
          <w:rFonts w:ascii="ＭＳ Ｐゴシック" w:eastAsia="ＭＳ Ｐゴシック" w:hAnsi="ＭＳ Ｐゴシック" w:hint="eastAsia"/>
          <w:sz w:val="22"/>
        </w:rPr>
        <w:t>違</w:t>
      </w:r>
      <w:r w:rsidR="001A6D29" w:rsidRPr="002B2E53">
        <w:rPr>
          <w:rFonts w:ascii="ＭＳ Ｐゴシック" w:eastAsia="ＭＳ Ｐゴシック" w:hAnsi="ＭＳ Ｐゴシック" w:hint="eastAsia"/>
          <w:sz w:val="22"/>
        </w:rPr>
        <w:t>反せず、違法</w:t>
      </w:r>
      <w:r w:rsidR="007A3C04" w:rsidRPr="002B2E53">
        <w:rPr>
          <w:rFonts w:ascii="ＭＳ Ｐゴシック" w:eastAsia="ＭＳ Ｐゴシック" w:hAnsi="ＭＳ Ｐゴシック" w:hint="eastAsia"/>
          <w:sz w:val="22"/>
        </w:rPr>
        <w:t>（憲法違反）</w:t>
      </w:r>
      <w:r w:rsidR="001A6D29" w:rsidRPr="002B2E53">
        <w:rPr>
          <w:rFonts w:ascii="ＭＳ Ｐゴシック" w:eastAsia="ＭＳ Ｐゴシック" w:hAnsi="ＭＳ Ｐゴシック" w:hint="eastAsia"/>
          <w:sz w:val="22"/>
        </w:rPr>
        <w:t>でないことを説明</w:t>
      </w:r>
    </w:p>
    <w:p w14:paraId="6BACB3E7" w14:textId="3B7D70A4" w:rsidR="003F6F39" w:rsidRDefault="002437C2" w:rsidP="002437C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A6D29" w:rsidRPr="002B2E53">
        <w:rPr>
          <w:rFonts w:ascii="ＭＳ Ｐゴシック" w:eastAsia="ＭＳ Ｐゴシック" w:hAnsi="ＭＳ Ｐゴシック" w:hint="eastAsia"/>
          <w:sz w:val="22"/>
        </w:rPr>
        <w:t>されたい。</w:t>
      </w:r>
    </w:p>
    <w:p w14:paraId="565721E9" w14:textId="77777777" w:rsidR="00A93ECC" w:rsidRPr="002B2E53" w:rsidRDefault="00A93ECC" w:rsidP="002437C2">
      <w:pPr>
        <w:jc w:val="left"/>
        <w:rPr>
          <w:rFonts w:ascii="ＭＳ Ｐゴシック" w:eastAsia="ＭＳ Ｐゴシック" w:hAnsi="ＭＳ Ｐゴシック" w:hint="eastAsia"/>
          <w:sz w:val="22"/>
        </w:rPr>
      </w:pPr>
    </w:p>
    <w:p w14:paraId="46B42776" w14:textId="02536311" w:rsidR="001A6D29" w:rsidRPr="00D73855" w:rsidRDefault="001A6D29" w:rsidP="007A3C04">
      <w:pPr>
        <w:rPr>
          <w:rFonts w:ascii="ＭＳ 明朝" w:eastAsia="ＭＳ 明朝" w:hAnsi="ＭＳ 明朝"/>
          <w:b/>
          <w:bCs/>
          <w:sz w:val="22"/>
        </w:rPr>
      </w:pPr>
      <w:r w:rsidRPr="00D73855">
        <w:rPr>
          <w:rFonts w:ascii="ＭＳ 明朝" w:eastAsia="ＭＳ 明朝" w:hAnsi="ＭＳ 明朝" w:hint="eastAsia"/>
          <w:b/>
          <w:bCs/>
          <w:sz w:val="22"/>
        </w:rPr>
        <w:lastRenderedPageBreak/>
        <w:t>回答</w:t>
      </w:r>
      <w:r w:rsidR="00C31D56">
        <w:rPr>
          <w:rFonts w:ascii="ＭＳ 明朝" w:eastAsia="ＭＳ 明朝" w:hAnsi="ＭＳ 明朝" w:hint="eastAsia"/>
          <w:b/>
          <w:bCs/>
          <w:sz w:val="22"/>
        </w:rPr>
        <w:t>３</w:t>
      </w:r>
      <w:r w:rsidRPr="00D73855">
        <w:rPr>
          <w:rFonts w:ascii="ＭＳ 明朝" w:eastAsia="ＭＳ 明朝" w:hAnsi="ＭＳ 明朝" w:hint="eastAsia"/>
          <w:b/>
          <w:bCs/>
          <w:sz w:val="22"/>
        </w:rPr>
        <w:t>についての反論</w:t>
      </w:r>
      <w:r w:rsidR="001D5CB4" w:rsidRPr="00E636B1">
        <w:rPr>
          <w:rFonts w:ascii="ＭＳ 明朝" w:eastAsia="ＭＳ 明朝" w:hAnsi="ＭＳ 明朝" w:hint="eastAsia"/>
          <w:b/>
          <w:bCs/>
          <w:sz w:val="22"/>
        </w:rPr>
        <w:t>及び質問</w:t>
      </w:r>
    </w:p>
    <w:p w14:paraId="1865C198" w14:textId="2A0E1241" w:rsidR="003C1A13" w:rsidRDefault="00642DC2" w:rsidP="007A3C04">
      <w:pPr>
        <w:jc w:val="left"/>
        <w:rPr>
          <w:rFonts w:ascii="ＭＳ 明朝" w:eastAsia="ＭＳ 明朝" w:hAnsi="ＭＳ 明朝" w:cs="Times New Roman"/>
          <w:color w:val="000000"/>
          <w:sz w:val="22"/>
          <w:szCs w:val="24"/>
        </w:rPr>
      </w:pPr>
      <w:r w:rsidRPr="00642DC2">
        <w:rPr>
          <w:rFonts w:ascii="ＭＳ 明朝" w:eastAsia="ＭＳ 明朝" w:hAnsi="ＭＳ 明朝" w:hint="eastAsia"/>
          <w:sz w:val="22"/>
        </w:rPr>
        <w:t xml:space="preserve">　</w:t>
      </w:r>
      <w:r w:rsidR="007B5EA5">
        <w:rPr>
          <w:rFonts w:ascii="ＭＳ 明朝" w:eastAsia="ＭＳ 明朝" w:hAnsi="ＭＳ 明朝" w:hint="eastAsia"/>
          <w:sz w:val="22"/>
        </w:rPr>
        <w:t>回答書に</w:t>
      </w:r>
      <w:r w:rsidRPr="00642DC2">
        <w:rPr>
          <w:rFonts w:ascii="ＭＳ 明朝" w:eastAsia="ＭＳ 明朝" w:hAnsi="ＭＳ 明朝" w:hint="eastAsia"/>
          <w:sz w:val="22"/>
        </w:rPr>
        <w:t>は、「</w:t>
      </w:r>
      <w:r w:rsidRPr="00642DC2">
        <w:rPr>
          <w:rFonts w:ascii="ＭＳ 明朝" w:eastAsia="ＭＳ 明朝" w:hAnsi="ＭＳ 明朝" w:cs="Times New Roman" w:hint="eastAsia"/>
          <w:color w:val="000000"/>
          <w:sz w:val="22"/>
          <w:szCs w:val="24"/>
        </w:rPr>
        <w:t>今回の</w:t>
      </w:r>
      <w:r>
        <w:rPr>
          <w:rFonts w:ascii="ＭＳ 明朝" w:eastAsia="ＭＳ 明朝" w:hAnsi="ＭＳ 明朝" w:cs="Times New Roman" w:hint="eastAsia"/>
          <w:color w:val="000000"/>
          <w:sz w:val="22"/>
          <w:szCs w:val="24"/>
        </w:rPr>
        <w:t>海上</w:t>
      </w:r>
      <w:r w:rsidRPr="00642DC2">
        <w:rPr>
          <w:rFonts w:ascii="ＭＳ 明朝" w:eastAsia="ＭＳ 明朝" w:hAnsi="ＭＳ 明朝" w:cs="Times New Roman" w:hint="eastAsia"/>
          <w:color w:val="000000"/>
          <w:sz w:val="22"/>
          <w:szCs w:val="24"/>
        </w:rPr>
        <w:t>ポーリング</w:t>
      </w:r>
      <w:r w:rsidR="000F0471">
        <w:rPr>
          <w:rFonts w:ascii="ＭＳ 明朝" w:eastAsia="ＭＳ 明朝" w:hAnsi="ＭＳ 明朝" w:cs="Times New Roman" w:hint="eastAsia"/>
          <w:color w:val="000000"/>
          <w:sz w:val="22"/>
          <w:szCs w:val="24"/>
        </w:rPr>
        <w:t>調査</w:t>
      </w:r>
      <w:r w:rsidRPr="00642DC2">
        <w:rPr>
          <w:rFonts w:ascii="ＭＳ 明朝" w:eastAsia="ＭＳ 明朝" w:hAnsi="ＭＳ 明朝" w:cs="Times New Roman" w:hint="eastAsia"/>
          <w:color w:val="000000"/>
          <w:sz w:val="22"/>
          <w:szCs w:val="24"/>
        </w:rPr>
        <w:t>は</w:t>
      </w:r>
      <w:r w:rsidR="000F0471">
        <w:rPr>
          <w:rFonts w:ascii="ＭＳ 明朝" w:eastAsia="ＭＳ 明朝" w:hAnsi="ＭＳ 明朝" w:cs="Times New Roman" w:hint="eastAsia"/>
          <w:color w:val="000000"/>
          <w:sz w:val="22"/>
          <w:szCs w:val="24"/>
        </w:rPr>
        <w:t>、</w:t>
      </w:r>
      <w:r w:rsidRPr="00642DC2">
        <w:rPr>
          <w:rFonts w:ascii="ＭＳ 明朝" w:eastAsia="ＭＳ 明朝" w:hAnsi="ＭＳ 明朝" w:cs="Times New Roman" w:hint="eastAsia"/>
          <w:color w:val="000000"/>
          <w:sz w:val="22"/>
          <w:szCs w:val="24"/>
        </w:rPr>
        <w:t>山</w:t>
      </w:r>
      <w:r>
        <w:rPr>
          <w:rFonts w:ascii="ＭＳ 明朝" w:eastAsia="ＭＳ 明朝" w:hAnsi="ＭＳ 明朝" w:cs="Times New Roman" w:hint="eastAsia"/>
          <w:color w:val="000000"/>
          <w:sz w:val="22"/>
          <w:szCs w:val="24"/>
        </w:rPr>
        <w:t>口</w:t>
      </w:r>
      <w:r w:rsidRPr="00642DC2">
        <w:rPr>
          <w:rFonts w:ascii="ＭＳ 明朝" w:eastAsia="ＭＳ 明朝" w:hAnsi="ＭＳ 明朝" w:cs="Times New Roman" w:hint="eastAsia"/>
          <w:color w:val="000000"/>
          <w:sz w:val="22"/>
          <w:szCs w:val="24"/>
        </w:rPr>
        <w:t>県</w:t>
      </w:r>
      <w:r w:rsidR="002B2E53">
        <w:rPr>
          <w:rFonts w:ascii="ＭＳ 明朝" w:eastAsia="ＭＳ 明朝" w:hAnsi="ＭＳ 明朝" w:cs="Times New Roman" w:hint="eastAsia"/>
          <w:color w:val="000000"/>
          <w:sz w:val="22"/>
          <w:szCs w:val="24"/>
        </w:rPr>
        <w:t>漁業協</w:t>
      </w:r>
      <w:r w:rsidRPr="00642DC2">
        <w:rPr>
          <w:rFonts w:ascii="ＭＳ 明朝" w:eastAsia="ＭＳ 明朝" w:hAnsi="ＭＳ 明朝" w:cs="Times New Roman" w:hint="eastAsia"/>
          <w:color w:val="000000"/>
          <w:sz w:val="22"/>
          <w:szCs w:val="24"/>
        </w:rPr>
        <w:t>同組合が共同</w:t>
      </w:r>
      <w:r>
        <w:rPr>
          <w:rFonts w:ascii="ＭＳ 明朝" w:eastAsia="ＭＳ 明朝" w:hAnsi="ＭＳ 明朝" w:cs="Times New Roman" w:hint="eastAsia"/>
          <w:color w:val="000000"/>
          <w:sz w:val="22"/>
          <w:szCs w:val="24"/>
        </w:rPr>
        <w:t>漁業</w:t>
      </w:r>
      <w:r w:rsidRPr="00642DC2">
        <w:rPr>
          <w:rFonts w:ascii="ＭＳ 明朝" w:eastAsia="ＭＳ 明朝" w:hAnsi="ＭＳ 明朝" w:cs="Times New Roman" w:hint="eastAsia"/>
          <w:color w:val="000000"/>
          <w:sz w:val="22"/>
          <w:szCs w:val="24"/>
        </w:rPr>
        <w:t>権を</w:t>
      </w:r>
      <w:r>
        <w:rPr>
          <w:rFonts w:ascii="ＭＳ 明朝" w:eastAsia="ＭＳ 明朝" w:hAnsi="ＭＳ 明朝" w:cs="Times New Roman" w:hint="eastAsia"/>
          <w:color w:val="000000"/>
          <w:sz w:val="22"/>
          <w:szCs w:val="24"/>
        </w:rPr>
        <w:t>有</w:t>
      </w:r>
      <w:r w:rsidRPr="00642DC2">
        <w:rPr>
          <w:rFonts w:ascii="ＭＳ 明朝" w:eastAsia="ＭＳ 明朝" w:hAnsi="ＭＳ 明朝" w:cs="Times New Roman" w:hint="eastAsia"/>
          <w:color w:val="000000"/>
          <w:sz w:val="22"/>
          <w:szCs w:val="24"/>
        </w:rPr>
        <w:t>する</w:t>
      </w:r>
      <w:r>
        <w:rPr>
          <w:rFonts w:ascii="ＭＳ 明朝" w:eastAsia="ＭＳ 明朝" w:hAnsi="ＭＳ 明朝" w:cs="Times New Roman" w:hint="eastAsia"/>
          <w:color w:val="918682"/>
          <w:sz w:val="22"/>
          <w:szCs w:val="24"/>
        </w:rPr>
        <w:t>海域</w:t>
      </w:r>
      <w:r w:rsidRPr="00642DC2">
        <w:rPr>
          <w:rFonts w:ascii="ＭＳ 明朝" w:eastAsia="ＭＳ 明朝" w:hAnsi="ＭＳ 明朝" w:cs="Times New Roman" w:hint="eastAsia"/>
          <w:color w:val="000000"/>
          <w:sz w:val="22"/>
          <w:szCs w:val="24"/>
        </w:rPr>
        <w:t>で計画しているものです</w:t>
      </w:r>
      <w:r w:rsidR="007F67D1">
        <w:rPr>
          <w:rFonts w:ascii="ＭＳ 明朝" w:eastAsia="ＭＳ 明朝" w:hAnsi="ＭＳ 明朝" w:cs="Times New Roman" w:hint="eastAsia"/>
          <w:color w:val="000000"/>
          <w:sz w:val="22"/>
          <w:szCs w:val="24"/>
        </w:rPr>
        <w:t>。したがいまして</w:t>
      </w:r>
      <w:r>
        <w:rPr>
          <w:rFonts w:ascii="ＭＳ 明朝" w:eastAsia="ＭＳ 明朝" w:hAnsi="ＭＳ 明朝" w:cs="Times New Roman" w:hint="eastAsia"/>
          <w:color w:val="000000"/>
          <w:sz w:val="22"/>
          <w:szCs w:val="24"/>
        </w:rPr>
        <w:t>、一般海域占用許可</w:t>
      </w:r>
      <w:r w:rsidR="007F67D1">
        <w:rPr>
          <w:rFonts w:ascii="ＭＳ 明朝" w:eastAsia="ＭＳ 明朝" w:hAnsi="ＭＳ 明朝" w:cs="Times New Roman" w:hint="eastAsia"/>
          <w:color w:val="000000"/>
          <w:sz w:val="22"/>
          <w:szCs w:val="24"/>
        </w:rPr>
        <w:t>申請</w:t>
      </w:r>
      <w:r>
        <w:rPr>
          <w:rFonts w:ascii="ＭＳ 明朝" w:eastAsia="ＭＳ 明朝" w:hAnsi="ＭＳ 明朝" w:cs="Times New Roman" w:hint="eastAsia"/>
          <w:color w:val="000000"/>
          <w:sz w:val="22"/>
          <w:szCs w:val="24"/>
        </w:rPr>
        <w:t>における利害関係人は山口県漁協であると認識しています」と</w:t>
      </w:r>
      <w:r w:rsidR="007B5EA5">
        <w:rPr>
          <w:rFonts w:ascii="ＭＳ 明朝" w:eastAsia="ＭＳ 明朝" w:hAnsi="ＭＳ 明朝" w:cs="Times New Roman" w:hint="eastAsia"/>
          <w:color w:val="000000"/>
          <w:sz w:val="22"/>
          <w:szCs w:val="24"/>
        </w:rPr>
        <w:t>記</w:t>
      </w:r>
      <w:r>
        <w:rPr>
          <w:rFonts w:ascii="ＭＳ 明朝" w:eastAsia="ＭＳ 明朝" w:hAnsi="ＭＳ 明朝" w:cs="Times New Roman" w:hint="eastAsia"/>
          <w:color w:val="000000"/>
          <w:sz w:val="22"/>
          <w:szCs w:val="24"/>
        </w:rPr>
        <w:t>されてい</w:t>
      </w:r>
      <w:r w:rsidR="00A732E6">
        <w:rPr>
          <w:rFonts w:ascii="ＭＳ 明朝" w:eastAsia="ＭＳ 明朝" w:hAnsi="ＭＳ 明朝" w:cs="Times New Roman" w:hint="eastAsia"/>
          <w:color w:val="000000"/>
          <w:sz w:val="22"/>
          <w:szCs w:val="24"/>
        </w:rPr>
        <w:t>ま</w:t>
      </w:r>
      <w:r>
        <w:rPr>
          <w:rFonts w:ascii="ＭＳ 明朝" w:eastAsia="ＭＳ 明朝" w:hAnsi="ＭＳ 明朝" w:cs="Times New Roman" w:hint="eastAsia"/>
          <w:color w:val="000000"/>
          <w:sz w:val="22"/>
          <w:szCs w:val="24"/>
        </w:rPr>
        <w:t>す</w:t>
      </w:r>
      <w:r w:rsidR="007B5EA5">
        <w:rPr>
          <w:rFonts w:ascii="ＭＳ 明朝" w:eastAsia="ＭＳ 明朝" w:hAnsi="ＭＳ 明朝" w:cs="Times New Roman" w:hint="eastAsia"/>
          <w:color w:val="000000"/>
          <w:sz w:val="22"/>
          <w:szCs w:val="24"/>
        </w:rPr>
        <w:t>（</w:t>
      </w:r>
      <w:r w:rsidR="00CE20ED">
        <w:rPr>
          <w:rFonts w:ascii="ＭＳ 明朝" w:eastAsia="ＭＳ 明朝" w:hAnsi="ＭＳ 明朝" w:cs="Times New Roman" w:hint="eastAsia"/>
          <w:color w:val="000000"/>
          <w:sz w:val="22"/>
          <w:szCs w:val="24"/>
        </w:rPr>
        <w:t>2</w:t>
      </w:r>
      <w:r w:rsidR="00CE20ED">
        <w:rPr>
          <w:rFonts w:ascii="ＭＳ 明朝" w:eastAsia="ＭＳ 明朝" w:hAnsi="ＭＳ 明朝" w:cs="Times New Roman"/>
          <w:color w:val="000000"/>
          <w:sz w:val="22"/>
          <w:szCs w:val="24"/>
        </w:rPr>
        <w:t>-3</w:t>
      </w:r>
      <w:r w:rsidR="00CE20ED">
        <w:rPr>
          <w:rFonts w:ascii="ＭＳ 明朝" w:eastAsia="ＭＳ 明朝" w:hAnsi="ＭＳ 明朝" w:cs="Times New Roman" w:hint="eastAsia"/>
          <w:color w:val="000000"/>
          <w:sz w:val="22"/>
          <w:szCs w:val="24"/>
        </w:rPr>
        <w:t>頁）</w:t>
      </w:r>
      <w:r>
        <w:rPr>
          <w:rFonts w:ascii="ＭＳ 明朝" w:eastAsia="ＭＳ 明朝" w:hAnsi="ＭＳ 明朝" w:cs="Times New Roman" w:hint="eastAsia"/>
          <w:color w:val="000000"/>
          <w:sz w:val="22"/>
          <w:szCs w:val="24"/>
        </w:rPr>
        <w:t>。</w:t>
      </w:r>
    </w:p>
    <w:p w14:paraId="4FEDC9A3" w14:textId="61B906F8" w:rsidR="0072523C" w:rsidRPr="00217F5A" w:rsidRDefault="00642DC2" w:rsidP="00642DC2">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 xml:space="preserve">　しかし、共同漁業権は、</w:t>
      </w:r>
      <w:r w:rsidR="0072523C">
        <w:rPr>
          <w:rFonts w:ascii="ＭＳ 明朝" w:eastAsia="ＭＳ 明朝" w:hAnsi="ＭＳ 明朝" w:cs="Times New Roman" w:hint="eastAsia"/>
          <w:color w:val="000000"/>
          <w:sz w:val="22"/>
          <w:szCs w:val="24"/>
        </w:rPr>
        <w:t>その漁場区域を排他独占的に占用する権利ではなく、妨害排除を請求できる物権的権利です。また、自由漁業は、国民の</w:t>
      </w:r>
      <w:r w:rsidR="007A3C04">
        <w:rPr>
          <w:rFonts w:ascii="ＭＳ 明朝" w:eastAsia="ＭＳ 明朝" w:hAnsi="ＭＳ 明朝" w:cs="Times New Roman" w:hint="eastAsia"/>
          <w:color w:val="000000"/>
          <w:sz w:val="22"/>
          <w:szCs w:val="24"/>
        </w:rPr>
        <w:t>だれ</w:t>
      </w:r>
      <w:r w:rsidR="0072523C">
        <w:rPr>
          <w:rFonts w:ascii="ＭＳ 明朝" w:eastAsia="ＭＳ 明朝" w:hAnsi="ＭＳ 明朝" w:cs="Times New Roman" w:hint="eastAsia"/>
          <w:color w:val="000000"/>
          <w:sz w:val="22"/>
          <w:szCs w:val="24"/>
        </w:rPr>
        <w:t>もがどの海域でも営める漁業です。ですから、</w:t>
      </w:r>
      <w:r w:rsidR="002B2E53">
        <w:rPr>
          <w:rFonts w:ascii="ＭＳ 明朝" w:eastAsia="ＭＳ 明朝" w:hAnsi="ＭＳ 明朝" w:cs="Times New Roman" w:hint="eastAsia"/>
          <w:color w:val="000000"/>
          <w:sz w:val="22"/>
          <w:szCs w:val="24"/>
        </w:rPr>
        <w:t>祝島漁民が当該</w:t>
      </w:r>
      <w:r w:rsidR="007A3C04">
        <w:rPr>
          <w:rFonts w:ascii="ＭＳ 明朝" w:eastAsia="ＭＳ 明朝" w:hAnsi="ＭＳ 明朝" w:cs="Times New Roman" w:hint="eastAsia"/>
          <w:color w:val="000000"/>
          <w:sz w:val="22"/>
          <w:szCs w:val="24"/>
        </w:rPr>
        <w:t>海域</w:t>
      </w:r>
      <w:r w:rsidR="0072523C">
        <w:rPr>
          <w:rFonts w:ascii="ＭＳ 明朝" w:eastAsia="ＭＳ 明朝" w:hAnsi="ＭＳ 明朝" w:cs="Times New Roman" w:hint="eastAsia"/>
          <w:color w:val="000000"/>
          <w:sz w:val="22"/>
          <w:szCs w:val="24"/>
        </w:rPr>
        <w:t>で自由漁業を営むことは自由です。</w:t>
      </w:r>
    </w:p>
    <w:p w14:paraId="55C3914D" w14:textId="60E4DAFB" w:rsidR="0072523C" w:rsidRDefault="0072523C" w:rsidP="003912CD">
      <w:pPr>
        <w:ind w:firstLineChars="100" w:firstLine="251"/>
        <w:rPr>
          <w:rFonts w:ascii="ＭＳ 明朝" w:eastAsia="ＭＳ 明朝" w:hAnsi="ＭＳ 明朝"/>
          <w:sz w:val="22"/>
        </w:rPr>
      </w:pPr>
      <w:r>
        <w:rPr>
          <w:rFonts w:ascii="ＭＳ 明朝" w:eastAsia="ＭＳ 明朝" w:hAnsi="ＭＳ 明朝" w:hint="eastAsia"/>
          <w:sz w:val="22"/>
        </w:rPr>
        <w:t>貴社</w:t>
      </w:r>
      <w:r w:rsidR="00363D6C">
        <w:rPr>
          <w:rFonts w:ascii="ＭＳ 明朝" w:eastAsia="ＭＳ 明朝" w:hAnsi="ＭＳ 明朝" w:hint="eastAsia"/>
          <w:sz w:val="22"/>
        </w:rPr>
        <w:t>は、「</w:t>
      </w:r>
      <w:r w:rsidR="003912CD">
        <w:rPr>
          <w:rFonts w:ascii="ＭＳ 明朝" w:eastAsia="ＭＳ 明朝" w:hAnsi="ＭＳ 明朝" w:hint="eastAsia"/>
          <w:sz w:val="22"/>
        </w:rPr>
        <w:t>2000年補償契約</w:t>
      </w:r>
      <w:r w:rsidR="003912CD">
        <w:rPr>
          <w:rFonts w:ascii="ＭＳ 明朝" w:eastAsia="ＭＳ 明朝" w:hAnsi="ＭＳ 明朝" w:hint="eastAsia"/>
          <w:sz w:val="22"/>
        </w:rPr>
        <w:t>で包括的補償を行なったことから、そ</w:t>
      </w:r>
      <w:r>
        <w:rPr>
          <w:rFonts w:ascii="ＭＳ 明朝" w:eastAsia="ＭＳ 明朝" w:hAnsi="ＭＳ 明朝" w:hint="eastAsia"/>
          <w:sz w:val="22"/>
        </w:rPr>
        <w:t>の効力</w:t>
      </w:r>
      <w:r w:rsidR="003912CD">
        <w:rPr>
          <w:rFonts w:ascii="ＭＳ 明朝" w:eastAsia="ＭＳ 明朝" w:hAnsi="ＭＳ 明朝" w:hint="eastAsia"/>
          <w:sz w:val="22"/>
        </w:rPr>
        <w:t>は</w:t>
      </w:r>
      <w:r w:rsidR="00217F5A">
        <w:rPr>
          <w:rFonts w:ascii="ＭＳ 明朝" w:eastAsia="ＭＳ 明朝" w:hAnsi="ＭＳ 明朝" w:hint="eastAsia"/>
          <w:sz w:val="22"/>
        </w:rPr>
        <w:t>祝島</w:t>
      </w:r>
      <w:r w:rsidR="007F74A0">
        <w:rPr>
          <w:rFonts w:ascii="ＭＳ 明朝" w:eastAsia="ＭＳ 明朝" w:hAnsi="ＭＳ 明朝" w:hint="eastAsia"/>
          <w:sz w:val="22"/>
        </w:rPr>
        <w:t>支店の</w:t>
      </w:r>
      <w:r w:rsidR="003912CD">
        <w:rPr>
          <w:rFonts w:ascii="ＭＳ 明朝" w:eastAsia="ＭＳ 明朝" w:hAnsi="ＭＳ 明朝" w:hint="eastAsia"/>
          <w:sz w:val="22"/>
        </w:rPr>
        <w:t>許可漁業・自由漁業の漁業者にも及ぶので、</w:t>
      </w:r>
      <w:r w:rsidR="003912CD">
        <w:rPr>
          <w:rFonts w:ascii="ＭＳ 明朝" w:eastAsia="ＭＳ 明朝" w:hAnsi="ＭＳ 明朝" w:hint="eastAsia"/>
          <w:sz w:val="22"/>
        </w:rPr>
        <w:t>祝島の許可漁業・自由漁業</w:t>
      </w:r>
      <w:r w:rsidR="003912CD">
        <w:rPr>
          <w:rFonts w:ascii="ＭＳ 明朝" w:eastAsia="ＭＳ 明朝" w:hAnsi="ＭＳ 明朝" w:hint="eastAsia"/>
          <w:sz w:val="22"/>
        </w:rPr>
        <w:t>の漁業</w:t>
      </w:r>
      <w:r w:rsidR="003912CD">
        <w:rPr>
          <w:rFonts w:ascii="ＭＳ 明朝" w:eastAsia="ＭＳ 明朝" w:hAnsi="ＭＳ 明朝" w:hint="eastAsia"/>
          <w:sz w:val="22"/>
        </w:rPr>
        <w:t>者</w:t>
      </w:r>
      <w:r w:rsidR="003912CD">
        <w:rPr>
          <w:rFonts w:ascii="ＭＳ 明朝" w:eastAsia="ＭＳ 明朝" w:hAnsi="ＭＳ 明朝" w:hint="eastAsia"/>
          <w:sz w:val="22"/>
        </w:rPr>
        <w:t>は</w:t>
      </w:r>
      <w:r w:rsidR="007F74A0">
        <w:rPr>
          <w:rFonts w:ascii="ＭＳ 明朝" w:eastAsia="ＭＳ 明朝" w:hAnsi="ＭＳ 明朝" w:hint="eastAsia"/>
          <w:sz w:val="22"/>
        </w:rPr>
        <w:t>利害関係人に該当しない</w:t>
      </w:r>
      <w:r w:rsidR="00363D6C">
        <w:rPr>
          <w:rFonts w:ascii="ＭＳ 明朝" w:eastAsia="ＭＳ 明朝" w:hAnsi="ＭＳ 明朝" w:hint="eastAsia"/>
          <w:sz w:val="22"/>
        </w:rPr>
        <w:t>」旨</w:t>
      </w:r>
      <w:r>
        <w:rPr>
          <w:rFonts w:ascii="ＭＳ 明朝" w:eastAsia="ＭＳ 明朝" w:hAnsi="ＭＳ 明朝" w:hint="eastAsia"/>
          <w:sz w:val="22"/>
        </w:rPr>
        <w:t>主張</w:t>
      </w:r>
      <w:r w:rsidR="00363D6C">
        <w:rPr>
          <w:rFonts w:ascii="ＭＳ 明朝" w:eastAsia="ＭＳ 明朝" w:hAnsi="ＭＳ 明朝" w:hint="eastAsia"/>
          <w:sz w:val="22"/>
        </w:rPr>
        <w:t>されています</w:t>
      </w:r>
      <w:r w:rsidR="00CE20ED">
        <w:rPr>
          <w:rFonts w:ascii="ＭＳ 明朝" w:eastAsia="ＭＳ 明朝" w:hAnsi="ＭＳ 明朝" w:hint="eastAsia"/>
          <w:sz w:val="22"/>
        </w:rPr>
        <w:t>（回答書３頁）</w:t>
      </w:r>
      <w:r w:rsidR="00363D6C">
        <w:rPr>
          <w:rFonts w:ascii="ＭＳ 明朝" w:eastAsia="ＭＳ 明朝" w:hAnsi="ＭＳ 明朝" w:hint="eastAsia"/>
          <w:sz w:val="22"/>
        </w:rPr>
        <w:t>が、</w:t>
      </w:r>
      <w:r w:rsidR="00FF1AE3">
        <w:rPr>
          <w:rFonts w:ascii="ＭＳ 明朝" w:eastAsia="ＭＳ 明朝" w:hAnsi="ＭＳ 明朝" w:hint="eastAsia"/>
          <w:sz w:val="22"/>
        </w:rPr>
        <w:t>前述のように、</w:t>
      </w:r>
      <w:r w:rsidR="003912CD">
        <w:rPr>
          <w:rFonts w:ascii="ＭＳ 明朝" w:eastAsia="ＭＳ 明朝" w:hAnsi="ＭＳ 明朝" w:hint="eastAsia"/>
          <w:sz w:val="22"/>
        </w:rPr>
        <w:t>2000年当時当該海域で漁業を営んでいなかった</w:t>
      </w:r>
      <w:r>
        <w:rPr>
          <w:rFonts w:ascii="ＭＳ 明朝" w:eastAsia="ＭＳ 明朝" w:hAnsi="ＭＳ 明朝" w:hint="eastAsia"/>
          <w:sz w:val="22"/>
        </w:rPr>
        <w:t>「</w:t>
      </w:r>
      <w:r w:rsidR="007F74A0">
        <w:rPr>
          <w:rFonts w:ascii="ＭＳ 明朝" w:eastAsia="ＭＳ 明朝" w:hAnsi="ＭＳ 明朝" w:hint="eastAsia"/>
          <w:sz w:val="22"/>
        </w:rPr>
        <w:t>2019年祝島漁民</w:t>
      </w:r>
      <w:r>
        <w:rPr>
          <w:rFonts w:ascii="ＭＳ 明朝" w:eastAsia="ＭＳ 明朝" w:hAnsi="ＭＳ 明朝" w:hint="eastAsia"/>
          <w:sz w:val="22"/>
        </w:rPr>
        <w:t>」に</w:t>
      </w:r>
      <w:r w:rsidR="00363D6C">
        <w:rPr>
          <w:rFonts w:ascii="ＭＳ 明朝" w:eastAsia="ＭＳ 明朝" w:hAnsi="ＭＳ 明朝" w:hint="eastAsia"/>
          <w:sz w:val="22"/>
        </w:rPr>
        <w:t>2000年補償契約の</w:t>
      </w:r>
      <w:r>
        <w:rPr>
          <w:rFonts w:ascii="ＭＳ 明朝" w:eastAsia="ＭＳ 明朝" w:hAnsi="ＭＳ 明朝" w:hint="eastAsia"/>
          <w:sz w:val="22"/>
        </w:rPr>
        <w:t>効力</w:t>
      </w:r>
      <w:r w:rsidR="003912CD">
        <w:rPr>
          <w:rFonts w:ascii="ＭＳ 明朝" w:eastAsia="ＭＳ 明朝" w:hAnsi="ＭＳ 明朝" w:hint="eastAsia"/>
          <w:sz w:val="22"/>
        </w:rPr>
        <w:t>が及ぶはずがありません</w:t>
      </w:r>
      <w:r>
        <w:rPr>
          <w:rFonts w:ascii="ＭＳ 明朝" w:eastAsia="ＭＳ 明朝" w:hAnsi="ＭＳ 明朝" w:hint="eastAsia"/>
          <w:sz w:val="22"/>
        </w:rPr>
        <w:t>。</w:t>
      </w:r>
    </w:p>
    <w:p w14:paraId="463E5D49" w14:textId="20DDC699" w:rsidR="0072523C" w:rsidRDefault="0072523C" w:rsidP="00642DC2">
      <w:pPr>
        <w:rPr>
          <w:rFonts w:ascii="ＭＳ 明朝" w:eastAsia="ＭＳ 明朝" w:hAnsi="ＭＳ 明朝" w:cs="Times New Roman"/>
          <w:color w:val="000000"/>
          <w:sz w:val="22"/>
          <w:szCs w:val="24"/>
        </w:rPr>
      </w:pPr>
      <w:r>
        <w:rPr>
          <w:rFonts w:ascii="ＭＳ 明朝" w:eastAsia="ＭＳ 明朝" w:hAnsi="ＭＳ 明朝" w:hint="eastAsia"/>
          <w:sz w:val="22"/>
        </w:rPr>
        <w:t xml:space="preserve">　要綱</w:t>
      </w:r>
      <w:r w:rsidR="00363D6C">
        <w:rPr>
          <w:rFonts w:ascii="ＭＳ 明朝" w:eastAsia="ＭＳ 明朝" w:hAnsi="ＭＳ 明朝" w:hint="eastAsia"/>
          <w:sz w:val="22"/>
        </w:rPr>
        <w:t>５</w:t>
      </w:r>
      <w:r w:rsidR="00891773">
        <w:rPr>
          <w:rFonts w:ascii="ＭＳ 明朝" w:eastAsia="ＭＳ 明朝" w:hAnsi="ＭＳ 明朝" w:hint="eastAsia"/>
          <w:sz w:val="22"/>
        </w:rPr>
        <w:t>条</w:t>
      </w:r>
      <w:r>
        <w:rPr>
          <w:rFonts w:ascii="ＭＳ 明朝" w:eastAsia="ＭＳ 明朝" w:hAnsi="ＭＳ 明朝" w:hint="eastAsia"/>
          <w:sz w:val="22"/>
        </w:rPr>
        <w:t>には、自由漁業も「</w:t>
      </w:r>
      <w:r w:rsidR="00891773">
        <w:rPr>
          <w:rFonts w:ascii="ＭＳ 明朝" w:eastAsia="ＭＳ 明朝" w:hAnsi="ＭＳ 明朝" w:hint="eastAsia"/>
          <w:sz w:val="22"/>
        </w:rPr>
        <w:t>社会通念上権利と認められる程度にまで成熟した慣習</w:t>
      </w:r>
      <w:r w:rsidR="002B2E53">
        <w:rPr>
          <w:rFonts w:ascii="ＭＳ 明朝" w:eastAsia="ＭＳ 明朝" w:hAnsi="ＭＳ 明朝" w:hint="eastAsia"/>
          <w:sz w:val="22"/>
        </w:rPr>
        <w:t>上</w:t>
      </w:r>
      <w:r w:rsidR="00891773">
        <w:rPr>
          <w:rFonts w:ascii="ＭＳ 明朝" w:eastAsia="ＭＳ 明朝" w:hAnsi="ＭＳ 明朝" w:hint="eastAsia"/>
          <w:sz w:val="22"/>
        </w:rPr>
        <w:t>の利益」として損失補償の対象に含まれることが明記されて</w:t>
      </w:r>
      <w:r w:rsidR="00217F5A">
        <w:rPr>
          <w:rFonts w:ascii="ＭＳ 明朝" w:eastAsia="ＭＳ 明朝" w:hAnsi="ＭＳ 明朝" w:hint="eastAsia"/>
          <w:sz w:val="22"/>
        </w:rPr>
        <w:t>います。自由漁業は、始めた当初は「利益」に過ぎませんが、実態が積み重ねられると成熟して「権利」にな</w:t>
      </w:r>
      <w:r w:rsidR="007B5EA5">
        <w:rPr>
          <w:rFonts w:ascii="ＭＳ 明朝" w:eastAsia="ＭＳ 明朝" w:hAnsi="ＭＳ 明朝" w:hint="eastAsia"/>
          <w:sz w:val="22"/>
        </w:rPr>
        <w:t>っていく</w:t>
      </w:r>
      <w:r w:rsidR="00FD3B6C">
        <w:rPr>
          <w:rFonts w:ascii="ＭＳ 明朝" w:eastAsia="ＭＳ 明朝" w:hAnsi="ＭＳ 明朝" w:hint="eastAsia"/>
          <w:sz w:val="22"/>
        </w:rPr>
        <w:t>のです。そして、</w:t>
      </w:r>
      <w:r w:rsidR="00217F5A">
        <w:rPr>
          <w:rFonts w:ascii="ＭＳ 明朝" w:eastAsia="ＭＳ 明朝" w:hAnsi="ＭＳ 明朝" w:hint="eastAsia"/>
          <w:sz w:val="22"/>
        </w:rPr>
        <w:t>権利と認められる程度にまで成熟した</w:t>
      </w:r>
      <w:r w:rsidR="00891773">
        <w:rPr>
          <w:rFonts w:ascii="ＭＳ 明朝" w:eastAsia="ＭＳ 明朝" w:hAnsi="ＭＳ 明朝" w:cs="Times New Roman" w:hint="eastAsia"/>
          <w:color w:val="000000"/>
          <w:sz w:val="22"/>
          <w:szCs w:val="24"/>
        </w:rPr>
        <w:t>自由漁業に対する損失補償を支払うことなく事業を実施すれば</w:t>
      </w:r>
      <w:r w:rsidR="00FF1AE3">
        <w:rPr>
          <w:rFonts w:ascii="ＭＳ 明朝" w:eastAsia="ＭＳ 明朝" w:hAnsi="ＭＳ 明朝" w:cs="Times New Roman" w:hint="eastAsia"/>
          <w:color w:val="000000"/>
          <w:sz w:val="22"/>
          <w:szCs w:val="24"/>
        </w:rPr>
        <w:t>、</w:t>
      </w:r>
      <w:r w:rsidR="00FD3B6C">
        <w:rPr>
          <w:rFonts w:ascii="ＭＳ 明朝" w:eastAsia="ＭＳ 明朝" w:hAnsi="ＭＳ 明朝" w:cs="Times New Roman" w:hint="eastAsia"/>
          <w:color w:val="000000"/>
          <w:sz w:val="22"/>
          <w:szCs w:val="24"/>
        </w:rPr>
        <w:t>要綱違反、したがって</w:t>
      </w:r>
      <w:r w:rsidR="00891773">
        <w:rPr>
          <w:rFonts w:ascii="ＭＳ 明朝" w:eastAsia="ＭＳ 明朝" w:hAnsi="ＭＳ 明朝" w:cs="Times New Roman" w:hint="eastAsia"/>
          <w:color w:val="000000"/>
          <w:sz w:val="22"/>
          <w:szCs w:val="24"/>
        </w:rPr>
        <w:t>憲法違反にな</w:t>
      </w:r>
      <w:r w:rsidR="00FD3B6C">
        <w:rPr>
          <w:rFonts w:ascii="ＭＳ 明朝" w:eastAsia="ＭＳ 明朝" w:hAnsi="ＭＳ 明朝" w:cs="Times New Roman" w:hint="eastAsia"/>
          <w:color w:val="000000"/>
          <w:sz w:val="22"/>
          <w:szCs w:val="24"/>
        </w:rPr>
        <w:t>るのです</w:t>
      </w:r>
      <w:r w:rsidR="00891773">
        <w:rPr>
          <w:rFonts w:ascii="ＭＳ 明朝" w:eastAsia="ＭＳ 明朝" w:hAnsi="ＭＳ 明朝" w:cs="Times New Roman" w:hint="eastAsia"/>
          <w:color w:val="000000"/>
          <w:sz w:val="22"/>
          <w:szCs w:val="24"/>
        </w:rPr>
        <w:t>。</w:t>
      </w:r>
    </w:p>
    <w:p w14:paraId="118FED52" w14:textId="32E5C1A2" w:rsidR="00FD3B6C" w:rsidRPr="00FD3B6C" w:rsidRDefault="00FD3B6C" w:rsidP="00642DC2">
      <w:pPr>
        <w:rPr>
          <w:rFonts w:ascii="ＭＳ 明朝" w:eastAsia="ＭＳ 明朝" w:hAnsi="ＭＳ 明朝" w:cs="Times New Roman"/>
          <w:color w:val="000000"/>
          <w:sz w:val="22"/>
        </w:rPr>
      </w:pPr>
      <w:r w:rsidRPr="00D647D2">
        <w:rPr>
          <w:rFonts w:ascii="ＭＳ 明朝" w:eastAsia="ＭＳ 明朝" w:hAnsi="ＭＳ 明朝" w:cs="Times New Roman" w:hint="eastAsia"/>
          <w:color w:val="000000"/>
          <w:sz w:val="22"/>
        </w:rPr>
        <w:t xml:space="preserve">　ちなみに、11月7日山口県との交渉において、</w:t>
      </w:r>
      <w:r>
        <w:rPr>
          <w:rFonts w:ascii="ＭＳ 明朝" w:eastAsia="ＭＳ 明朝" w:hAnsi="ＭＳ 明朝" w:cs="Times New Roman" w:hint="eastAsia"/>
          <w:color w:val="000000"/>
          <w:sz w:val="22"/>
        </w:rPr>
        <w:t>「</w:t>
      </w:r>
      <w:r w:rsidRPr="00D647D2">
        <w:rPr>
          <w:rFonts w:ascii="ＭＳ 明朝" w:eastAsia="ＭＳ 明朝" w:hAnsi="ＭＳ 明朝" w:cs="Times New Roman" w:hint="eastAsia"/>
          <w:color w:val="000000"/>
          <w:sz w:val="22"/>
        </w:rPr>
        <w:t>祝島漁民を利害関係人に含まない申請に対する占用許可をあなた方は適法と言われるのか、ならば、憲法違反にならないという説明をしてください」との追及に対し、山口県は沈黙するのみでした（録音あり）。</w:t>
      </w:r>
    </w:p>
    <w:p w14:paraId="3B057917" w14:textId="0469E1A8" w:rsidR="00891773" w:rsidRDefault="00891773" w:rsidP="00642DC2">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 xml:space="preserve">　他方、「利害関係人」とは、法学辞典で次のように定義されています。</w:t>
      </w:r>
    </w:p>
    <w:p w14:paraId="3E69C0E4" w14:textId="77777777" w:rsidR="002B2E53" w:rsidRDefault="00891773" w:rsidP="004549E3">
      <w:pPr>
        <w:ind w:firstLineChars="50" w:firstLine="120"/>
        <w:rPr>
          <w:rFonts w:ascii="ＭＳ ゴシック" w:eastAsia="ＭＳ ゴシック" w:hAnsi="ＭＳ ゴシック"/>
        </w:rPr>
      </w:pPr>
      <w:r>
        <w:rPr>
          <w:rFonts w:ascii="ＭＳ ゴシック" w:eastAsia="ＭＳ ゴシック" w:hAnsi="ＭＳ ゴシック" w:hint="eastAsia"/>
        </w:rPr>
        <w:t>・</w:t>
      </w:r>
      <w:r w:rsidRPr="00891773">
        <w:rPr>
          <w:rFonts w:ascii="ＭＳ ゴシック" w:eastAsia="ＭＳ ゴシック" w:hAnsi="ＭＳ ゴシック" w:hint="eastAsia"/>
        </w:rPr>
        <w:t>ある事実の有無又はある行為もしくは公の機関の処分等によって自己の権利又は利益</w:t>
      </w:r>
    </w:p>
    <w:p w14:paraId="148913B4" w14:textId="0BF12D76" w:rsidR="00891773" w:rsidRPr="00891773" w:rsidRDefault="00891773" w:rsidP="004549E3">
      <w:pPr>
        <w:ind w:firstLineChars="150" w:firstLine="361"/>
        <w:rPr>
          <w:rFonts w:ascii="ＭＳ ゴシック" w:eastAsia="ＭＳ ゴシック" w:hAnsi="ＭＳ ゴシック"/>
        </w:rPr>
      </w:pPr>
      <w:r w:rsidRPr="00891773">
        <w:rPr>
          <w:rFonts w:ascii="ＭＳ ゴシック" w:eastAsia="ＭＳ ゴシック" w:hAnsi="ＭＳ ゴシック" w:hint="eastAsia"/>
        </w:rPr>
        <w:t>に影響を受ける者(我妻栄編集代表『新版 新法律学辞典』</w:t>
      </w:r>
      <w:r w:rsidRPr="00891773">
        <w:rPr>
          <w:rFonts w:ascii="ＭＳ ゴシック" w:eastAsia="ＭＳ ゴシック" w:hAnsi="ＭＳ ゴシック"/>
        </w:rPr>
        <w:t>)</w:t>
      </w:r>
    </w:p>
    <w:p w14:paraId="4568E1C1" w14:textId="77777777" w:rsidR="002B2E53" w:rsidRDefault="00891773" w:rsidP="004549E3">
      <w:pPr>
        <w:ind w:firstLineChars="50" w:firstLine="120"/>
        <w:rPr>
          <w:rFonts w:ascii="ＭＳ ゴシック" w:eastAsia="ＭＳ ゴシック" w:hAnsi="ＭＳ ゴシック"/>
        </w:rPr>
      </w:pPr>
      <w:r w:rsidRPr="00891773">
        <w:rPr>
          <w:rFonts w:ascii="ＭＳ ゴシック" w:eastAsia="ＭＳ ゴシック" w:hAnsi="ＭＳ ゴシック" w:hint="eastAsia"/>
        </w:rPr>
        <w:t>・主として第三者の行為又は公の機関がする処分によって自己の利益を害されるおそれ</w:t>
      </w:r>
    </w:p>
    <w:p w14:paraId="5BBAFDD6" w14:textId="46E474FD" w:rsidR="00891773" w:rsidRPr="00891773" w:rsidRDefault="00891773" w:rsidP="004549E3">
      <w:pPr>
        <w:ind w:firstLineChars="150" w:firstLine="361"/>
        <w:rPr>
          <w:rFonts w:ascii="ＭＳ ゴシック" w:eastAsia="ＭＳ ゴシック" w:hAnsi="ＭＳ ゴシック"/>
        </w:rPr>
      </w:pPr>
      <w:r w:rsidRPr="00891773">
        <w:rPr>
          <w:rFonts w:ascii="ＭＳ ゴシック" w:eastAsia="ＭＳ ゴシック" w:hAnsi="ＭＳ ゴシック" w:hint="eastAsia"/>
        </w:rPr>
        <w:t>のある地位にある者(林修三ら共編『法令用語小辞典』,『法令用語辞典』</w:t>
      </w:r>
      <w:r w:rsidRPr="00891773">
        <w:rPr>
          <w:rFonts w:ascii="ＭＳ ゴシック" w:eastAsia="ＭＳ ゴシック" w:hAnsi="ＭＳ ゴシック"/>
        </w:rPr>
        <w:t>)</w:t>
      </w:r>
    </w:p>
    <w:p w14:paraId="2FA8E49E" w14:textId="3140C952" w:rsidR="00891773" w:rsidRPr="00D647D2" w:rsidRDefault="00891773" w:rsidP="00D647D2">
      <w:pPr>
        <w:ind w:firstLineChars="100" w:firstLine="251"/>
        <w:rPr>
          <w:rFonts w:ascii="ＭＳ 明朝" w:eastAsia="ＭＳ 明朝" w:hAnsi="ＭＳ 明朝"/>
          <w:sz w:val="22"/>
        </w:rPr>
      </w:pPr>
      <w:r w:rsidRPr="00891773">
        <w:rPr>
          <w:rFonts w:ascii="ＭＳ 明朝" w:eastAsia="ＭＳ 明朝" w:hAnsi="ＭＳ 明朝" w:hint="eastAsia"/>
          <w:sz w:val="22"/>
        </w:rPr>
        <w:t>これらの定義から、</w:t>
      </w:r>
      <w:r w:rsidR="00D647D2" w:rsidRPr="00D647D2">
        <w:rPr>
          <w:rFonts w:ascii="ＭＳ 明朝" w:eastAsia="ＭＳ 明朝" w:hAnsi="ＭＳ 明朝" w:hint="eastAsia"/>
          <w:sz w:val="22"/>
        </w:rPr>
        <w:t>「利害関係人」</w:t>
      </w:r>
      <w:r w:rsidR="00FF1AE3">
        <w:rPr>
          <w:rFonts w:ascii="ＭＳ 明朝" w:eastAsia="ＭＳ 明朝" w:hAnsi="ＭＳ 明朝" w:hint="eastAsia"/>
          <w:sz w:val="22"/>
        </w:rPr>
        <w:t>に</w:t>
      </w:r>
      <w:r w:rsidR="00D647D2" w:rsidRPr="00D647D2">
        <w:rPr>
          <w:rFonts w:ascii="ＭＳ 明朝" w:eastAsia="ＭＳ 明朝" w:hAnsi="ＭＳ 明朝" w:hint="eastAsia"/>
          <w:sz w:val="22"/>
        </w:rPr>
        <w:t>は、権利のみならず利益を有する者も含まれること、したがって、</w:t>
      </w:r>
      <w:r w:rsidRPr="00891773">
        <w:rPr>
          <w:rFonts w:ascii="ＭＳ 明朝" w:eastAsia="ＭＳ 明朝" w:hAnsi="ＭＳ 明朝" w:hint="eastAsia"/>
          <w:sz w:val="22"/>
        </w:rPr>
        <w:t>本件の</w:t>
      </w:r>
      <w:r w:rsidR="007B5EA5" w:rsidRPr="00D647D2">
        <w:rPr>
          <w:rFonts w:ascii="ＭＳ 明朝" w:eastAsia="ＭＳ 明朝" w:hAnsi="ＭＳ 明朝" w:hint="eastAsia"/>
          <w:sz w:val="22"/>
        </w:rPr>
        <w:t>「利害関係人」</w:t>
      </w:r>
      <w:r w:rsidR="007B5EA5">
        <w:rPr>
          <w:rFonts w:ascii="ＭＳ 明朝" w:eastAsia="ＭＳ 明朝" w:hAnsi="ＭＳ 明朝" w:hint="eastAsia"/>
          <w:sz w:val="22"/>
        </w:rPr>
        <w:t>に</w:t>
      </w:r>
      <w:r w:rsidR="007B5EA5" w:rsidRPr="00D647D2">
        <w:rPr>
          <w:rFonts w:ascii="ＭＳ 明朝" w:eastAsia="ＭＳ 明朝" w:hAnsi="ＭＳ 明朝" w:hint="eastAsia"/>
          <w:sz w:val="22"/>
        </w:rPr>
        <w:t>は</w:t>
      </w:r>
      <w:r w:rsidRPr="00891773">
        <w:rPr>
          <w:rFonts w:ascii="ＭＳ 明朝" w:eastAsia="ＭＳ 明朝" w:hAnsi="ＭＳ 明朝" w:hint="eastAsia"/>
          <w:sz w:val="22"/>
        </w:rPr>
        <w:t>、占用許可により権利又は利益に影響を受ける者が</w:t>
      </w:r>
      <w:r w:rsidR="007B5EA5">
        <w:rPr>
          <w:rFonts w:ascii="ＭＳ 明朝" w:eastAsia="ＭＳ 明朝" w:hAnsi="ＭＳ 明朝" w:hint="eastAsia"/>
          <w:sz w:val="22"/>
        </w:rPr>
        <w:t>含まれ</w:t>
      </w:r>
      <w:r w:rsidRPr="00891773">
        <w:rPr>
          <w:rFonts w:ascii="ＭＳ 明朝" w:eastAsia="ＭＳ 明朝" w:hAnsi="ＭＳ 明朝" w:hint="eastAsia"/>
          <w:sz w:val="22"/>
        </w:rPr>
        <w:t>ることは明らか</w:t>
      </w:r>
      <w:r w:rsidRPr="00D647D2">
        <w:rPr>
          <w:rFonts w:ascii="ＭＳ 明朝" w:eastAsia="ＭＳ 明朝" w:hAnsi="ＭＳ 明朝" w:hint="eastAsia"/>
          <w:sz w:val="22"/>
        </w:rPr>
        <w:t>です</w:t>
      </w:r>
      <w:r w:rsidRPr="00891773">
        <w:rPr>
          <w:rFonts w:ascii="ＭＳ 明朝" w:eastAsia="ＭＳ 明朝" w:hAnsi="ＭＳ 明朝" w:hint="eastAsia"/>
          <w:sz w:val="22"/>
        </w:rPr>
        <w:t>。</w:t>
      </w:r>
      <w:r w:rsidR="002E7C62">
        <w:rPr>
          <w:rStyle w:val="af"/>
          <w:rFonts w:ascii="ＭＳ 明朝" w:eastAsia="ＭＳ 明朝" w:hAnsi="ＭＳ 明朝"/>
          <w:sz w:val="22"/>
        </w:rPr>
        <w:footnoteReference w:id="4"/>
      </w:r>
      <w:r w:rsidR="00FD3B6C">
        <w:rPr>
          <w:rFonts w:ascii="ＭＳ 明朝" w:eastAsia="ＭＳ 明朝" w:hAnsi="ＭＳ 明朝" w:hint="eastAsia"/>
          <w:sz w:val="22"/>
        </w:rPr>
        <w:t xml:space="preserve"> したがって、「権利」にまで成熟した自由漁業を営む者のみならず、</w:t>
      </w:r>
      <w:r w:rsidR="007B5EA5">
        <w:rPr>
          <w:rFonts w:ascii="ＭＳ 明朝" w:eastAsia="ＭＳ 明朝" w:hAnsi="ＭＳ 明朝" w:hint="eastAsia"/>
          <w:sz w:val="22"/>
        </w:rPr>
        <w:t>「権利」にまで成熟せず</w:t>
      </w:r>
      <w:r w:rsidR="00FD3B6C">
        <w:rPr>
          <w:rFonts w:ascii="ＭＳ 明朝" w:eastAsia="ＭＳ 明朝" w:hAnsi="ＭＳ 明朝" w:hint="eastAsia"/>
          <w:sz w:val="22"/>
        </w:rPr>
        <w:t>「利益」のままの自由漁業を営む者</w:t>
      </w:r>
      <w:r w:rsidR="009A4E6B">
        <w:rPr>
          <w:rFonts w:ascii="ＭＳ 明朝" w:eastAsia="ＭＳ 明朝" w:hAnsi="ＭＳ 明朝" w:hint="eastAsia"/>
          <w:sz w:val="22"/>
        </w:rPr>
        <w:t>ですら</w:t>
      </w:r>
      <w:r w:rsidR="00FD3B6C">
        <w:rPr>
          <w:rFonts w:ascii="ＭＳ 明朝" w:eastAsia="ＭＳ 明朝" w:hAnsi="ＭＳ 明朝" w:hint="eastAsia"/>
          <w:sz w:val="22"/>
        </w:rPr>
        <w:t>「利害関係人」に含まれ</w:t>
      </w:r>
      <w:r w:rsidR="007B5EA5">
        <w:rPr>
          <w:rFonts w:ascii="ＭＳ 明朝" w:eastAsia="ＭＳ 明朝" w:hAnsi="ＭＳ 明朝" w:hint="eastAsia"/>
          <w:sz w:val="22"/>
        </w:rPr>
        <w:t>るので</w:t>
      </w:r>
      <w:r w:rsidR="00FD3B6C">
        <w:rPr>
          <w:rFonts w:ascii="ＭＳ 明朝" w:eastAsia="ＭＳ 明朝" w:hAnsi="ＭＳ 明朝" w:hint="eastAsia"/>
          <w:sz w:val="22"/>
        </w:rPr>
        <w:t>す。</w:t>
      </w:r>
    </w:p>
    <w:p w14:paraId="0C3AE660" w14:textId="2FC8753B" w:rsidR="003C1A13" w:rsidRPr="00D647D2" w:rsidRDefault="00D647D2" w:rsidP="002F083D">
      <w:pPr>
        <w:rPr>
          <w:rFonts w:ascii="ＭＳ 明朝" w:eastAsia="ＭＳ 明朝" w:hAnsi="ＭＳ 明朝"/>
          <w:sz w:val="22"/>
        </w:rPr>
      </w:pPr>
      <w:r w:rsidRPr="00D647D2">
        <w:rPr>
          <w:rFonts w:ascii="ＭＳ 明朝" w:eastAsia="ＭＳ 明朝" w:hAnsi="ＭＳ 明朝" w:hint="eastAsia"/>
          <w:sz w:val="22"/>
        </w:rPr>
        <w:t xml:space="preserve">　そこで、以下、質問します。</w:t>
      </w:r>
    </w:p>
    <w:p w14:paraId="19A59FBD" w14:textId="73E1A8B1" w:rsidR="00D73855" w:rsidRPr="00A942A6" w:rsidRDefault="00D647D2" w:rsidP="00D647D2">
      <w:pPr>
        <w:ind w:firstLineChars="100" w:firstLine="251"/>
        <w:rPr>
          <w:rFonts w:ascii="ＭＳ 明朝" w:eastAsia="ＭＳ 明朝" w:hAnsi="ＭＳ 明朝"/>
          <w:sz w:val="22"/>
        </w:rPr>
      </w:pPr>
      <w:r w:rsidRPr="00A942A6">
        <w:rPr>
          <w:rFonts w:ascii="ＭＳ Ｐゴシック" w:eastAsia="ＭＳ Ｐゴシック" w:hAnsi="ＭＳ Ｐゴシック"/>
          <w:sz w:val="22"/>
        </w:rPr>
        <w:t>[</w:t>
      </w:r>
      <w:r w:rsidRPr="00A942A6">
        <w:rPr>
          <w:rFonts w:ascii="ＭＳ Ｐゴシック" w:eastAsia="ＭＳ Ｐゴシック" w:hAnsi="ＭＳ Ｐゴシック" w:hint="eastAsia"/>
          <w:sz w:val="22"/>
        </w:rPr>
        <w:t>質問</w:t>
      </w:r>
      <w:r w:rsidRPr="00A942A6">
        <w:rPr>
          <w:rFonts w:ascii="ＭＳ Ｐゴシック" w:eastAsia="ＭＳ Ｐゴシック" w:hAnsi="ＭＳ Ｐゴシック"/>
          <w:sz w:val="22"/>
        </w:rPr>
        <w:t>]</w:t>
      </w:r>
    </w:p>
    <w:p w14:paraId="5F11E2A0" w14:textId="77777777" w:rsidR="007E73CD" w:rsidRDefault="00D647D2" w:rsidP="007E73CD">
      <w:pPr>
        <w:ind w:firstLineChars="50" w:firstLine="125"/>
        <w:rPr>
          <w:rFonts w:ascii="ＭＳ Ｐゴシック" w:eastAsia="ＭＳ Ｐゴシック" w:hAnsi="ＭＳ Ｐゴシック"/>
          <w:sz w:val="22"/>
        </w:rPr>
      </w:pPr>
      <w:r w:rsidRPr="00A942A6">
        <w:rPr>
          <w:rFonts w:ascii="ＭＳ Ｐゴシック" w:eastAsia="ＭＳ Ｐゴシック" w:hAnsi="ＭＳ Ｐゴシック" w:hint="eastAsia"/>
          <w:sz w:val="22"/>
        </w:rPr>
        <w:t>⓹</w:t>
      </w:r>
      <w:r w:rsidR="00553914" w:rsidRPr="00A942A6">
        <w:rPr>
          <w:rFonts w:ascii="ＭＳ Ｐゴシック" w:eastAsia="ＭＳ Ｐゴシック" w:hAnsi="ＭＳ Ｐゴシック" w:hint="eastAsia"/>
          <w:sz w:val="22"/>
        </w:rPr>
        <w:t xml:space="preserve"> </w:t>
      </w:r>
      <w:r w:rsidR="007D3914" w:rsidRPr="00A942A6">
        <w:rPr>
          <w:rFonts w:ascii="ＭＳ Ｐゴシック" w:eastAsia="ＭＳ Ｐゴシック" w:hAnsi="ＭＳ Ｐゴシック" w:hint="eastAsia"/>
          <w:sz w:val="22"/>
        </w:rPr>
        <w:t>今回のボーリング調査に関する占用許可の申請の際、祝島漁民を利害関係</w:t>
      </w:r>
      <w:r w:rsidR="00D53C03">
        <w:rPr>
          <w:rFonts w:ascii="ＭＳ Ｐゴシック" w:eastAsia="ＭＳ Ｐゴシック" w:hAnsi="ＭＳ Ｐゴシック" w:hint="eastAsia"/>
          <w:sz w:val="22"/>
        </w:rPr>
        <w:t>人</w:t>
      </w:r>
      <w:r w:rsidR="007D3914" w:rsidRPr="00A942A6">
        <w:rPr>
          <w:rFonts w:ascii="ＭＳ Ｐゴシック" w:eastAsia="ＭＳ Ｐゴシック" w:hAnsi="ＭＳ Ｐゴシック" w:hint="eastAsia"/>
          <w:sz w:val="22"/>
        </w:rPr>
        <w:t>に含めなかっ</w:t>
      </w:r>
    </w:p>
    <w:p w14:paraId="2329F7BA" w14:textId="24C97172" w:rsidR="007D3914" w:rsidRPr="00A942A6" w:rsidRDefault="007D3914" w:rsidP="007E73CD">
      <w:pPr>
        <w:ind w:firstLineChars="150" w:firstLine="376"/>
        <w:rPr>
          <w:rFonts w:ascii="ＭＳ Ｐゴシック" w:eastAsia="ＭＳ Ｐゴシック" w:hAnsi="ＭＳ Ｐゴシック"/>
          <w:sz w:val="22"/>
        </w:rPr>
      </w:pPr>
      <w:r w:rsidRPr="00A942A6">
        <w:rPr>
          <w:rFonts w:ascii="ＭＳ Ｐゴシック" w:eastAsia="ＭＳ Ｐゴシック" w:hAnsi="ＭＳ Ｐゴシック" w:hint="eastAsia"/>
          <w:sz w:val="22"/>
        </w:rPr>
        <w:t>たことが</w:t>
      </w:r>
      <w:r w:rsidR="004549E3">
        <w:rPr>
          <w:rFonts w:ascii="ＭＳ Ｐゴシック" w:eastAsia="ＭＳ Ｐゴシック" w:hAnsi="ＭＳ Ｐゴシック" w:hint="eastAsia"/>
          <w:sz w:val="22"/>
        </w:rPr>
        <w:t>要綱違反でなく、</w:t>
      </w:r>
      <w:r w:rsidRPr="00A942A6">
        <w:rPr>
          <w:rFonts w:ascii="ＭＳ Ｐゴシック" w:eastAsia="ＭＳ Ｐゴシック" w:hAnsi="ＭＳ Ｐゴシック" w:hint="eastAsia"/>
          <w:sz w:val="22"/>
        </w:rPr>
        <w:t>憲法違反にならないこと</w:t>
      </w:r>
      <w:r w:rsidR="00C31D56" w:rsidRPr="00A942A6">
        <w:rPr>
          <w:rFonts w:ascii="ＭＳ Ｐゴシック" w:eastAsia="ＭＳ Ｐゴシック" w:hAnsi="ＭＳ Ｐゴシック" w:hint="eastAsia"/>
          <w:sz w:val="22"/>
        </w:rPr>
        <w:t>を</w:t>
      </w:r>
      <w:r w:rsidRPr="00A942A6">
        <w:rPr>
          <w:rFonts w:ascii="ＭＳ Ｐゴシック" w:eastAsia="ＭＳ Ｐゴシック" w:hAnsi="ＭＳ Ｐゴシック" w:hint="eastAsia"/>
          <w:sz w:val="22"/>
        </w:rPr>
        <w:t>説明</w:t>
      </w:r>
      <w:r w:rsidR="00C31D56" w:rsidRPr="00A942A6">
        <w:rPr>
          <w:rFonts w:ascii="ＭＳ Ｐゴシック" w:eastAsia="ＭＳ Ｐゴシック" w:hAnsi="ＭＳ Ｐゴシック" w:hint="eastAsia"/>
          <w:sz w:val="22"/>
        </w:rPr>
        <w:t>されたい</w:t>
      </w:r>
      <w:r w:rsidRPr="00A942A6">
        <w:rPr>
          <w:rFonts w:ascii="ＭＳ Ｐゴシック" w:eastAsia="ＭＳ Ｐゴシック" w:hAnsi="ＭＳ Ｐゴシック" w:hint="eastAsia"/>
          <w:sz w:val="22"/>
        </w:rPr>
        <w:t>。</w:t>
      </w:r>
    </w:p>
    <w:p w14:paraId="09190141" w14:textId="77777777" w:rsidR="004549E3" w:rsidRDefault="007D3914" w:rsidP="004549E3">
      <w:pPr>
        <w:rPr>
          <w:rFonts w:ascii="ＭＳ Ｐゴシック" w:eastAsia="ＭＳ Ｐゴシック" w:hAnsi="ＭＳ Ｐゴシック"/>
          <w:sz w:val="22"/>
        </w:rPr>
      </w:pPr>
      <w:r w:rsidRPr="00A942A6">
        <w:rPr>
          <w:rFonts w:ascii="ＭＳ Ｐゴシック" w:eastAsia="ＭＳ Ｐゴシック" w:hAnsi="ＭＳ Ｐゴシック" w:hint="eastAsia"/>
          <w:sz w:val="22"/>
        </w:rPr>
        <w:t xml:space="preserve"> </w:t>
      </w:r>
      <w:r w:rsidR="00C31D56" w:rsidRPr="00A942A6">
        <w:rPr>
          <w:rFonts w:ascii="ＭＳ Ｐゴシック" w:eastAsia="ＭＳ Ｐゴシック" w:hAnsi="ＭＳ Ｐゴシック" w:hint="eastAsia"/>
          <w:sz w:val="22"/>
        </w:rPr>
        <w:t>⓺</w:t>
      </w:r>
      <w:r w:rsidR="00553914" w:rsidRPr="00A942A6">
        <w:rPr>
          <w:rFonts w:ascii="ＭＳ Ｐゴシック" w:eastAsia="ＭＳ Ｐゴシック" w:hAnsi="ＭＳ Ｐゴシック" w:hint="eastAsia"/>
          <w:sz w:val="22"/>
        </w:rPr>
        <w:t xml:space="preserve"> </w:t>
      </w:r>
      <w:r w:rsidRPr="00A942A6">
        <w:rPr>
          <w:rFonts w:ascii="ＭＳ Ｐゴシック" w:eastAsia="ＭＳ Ｐゴシック" w:hAnsi="ＭＳ Ｐゴシック" w:hint="eastAsia"/>
          <w:sz w:val="22"/>
        </w:rPr>
        <w:t>貴社の主張によれば</w:t>
      </w:r>
      <w:r w:rsidR="004549E3">
        <w:rPr>
          <w:rFonts w:ascii="ＭＳ Ｐゴシック" w:eastAsia="ＭＳ Ｐゴシック" w:hAnsi="ＭＳ Ｐゴシック" w:hint="eastAsia"/>
          <w:sz w:val="22"/>
        </w:rPr>
        <w:t>当該</w:t>
      </w:r>
      <w:r w:rsidRPr="00A942A6">
        <w:rPr>
          <w:rFonts w:ascii="ＭＳ Ｐゴシック" w:eastAsia="ＭＳ Ｐゴシック" w:hAnsi="ＭＳ Ｐゴシック" w:hint="eastAsia"/>
          <w:sz w:val="22"/>
        </w:rPr>
        <w:t>海域における共同漁業権を放棄したはずの四代漁協(山口県漁協</w:t>
      </w:r>
    </w:p>
    <w:p w14:paraId="083D5E41" w14:textId="55379CCD" w:rsidR="00D647D2" w:rsidRPr="004549E3" w:rsidRDefault="007D3914" w:rsidP="002E126F">
      <w:pPr>
        <w:ind w:firstLineChars="150" w:firstLine="376"/>
        <w:rPr>
          <w:rFonts w:ascii="ＭＳ Ｐゴシック" w:eastAsia="ＭＳ Ｐゴシック" w:hAnsi="ＭＳ Ｐゴシック" w:hint="eastAsia"/>
          <w:sz w:val="22"/>
        </w:rPr>
      </w:pPr>
      <w:r w:rsidRPr="00A942A6">
        <w:rPr>
          <w:rFonts w:ascii="ＭＳ Ｐゴシック" w:eastAsia="ＭＳ Ｐゴシック" w:hAnsi="ＭＳ Ｐゴシック" w:hint="eastAsia"/>
          <w:sz w:val="22"/>
        </w:rPr>
        <w:t>四代支店)をなぜ利害関係人に含めたのか。</w:t>
      </w:r>
    </w:p>
    <w:p w14:paraId="5A7F4446" w14:textId="540C4590" w:rsidR="00C31D56" w:rsidRPr="00684FEA" w:rsidRDefault="00684FEA" w:rsidP="00D647D2">
      <w:pPr>
        <w:rPr>
          <w:rFonts w:ascii="ＭＳ 明朝" w:eastAsia="ＭＳ 明朝" w:hAnsi="ＭＳ 明朝"/>
          <w:b/>
          <w:bCs/>
          <w:sz w:val="22"/>
        </w:rPr>
      </w:pPr>
      <w:r w:rsidRPr="00684FEA">
        <w:rPr>
          <w:rFonts w:ascii="ＭＳ 明朝" w:eastAsia="ＭＳ 明朝" w:hAnsi="ＭＳ 明朝" w:hint="eastAsia"/>
          <w:b/>
          <w:bCs/>
          <w:sz w:val="22"/>
        </w:rPr>
        <w:lastRenderedPageBreak/>
        <w:t>回答</w:t>
      </w:r>
      <w:r w:rsidR="00C31D56" w:rsidRPr="00684FEA">
        <w:rPr>
          <w:rFonts w:ascii="ＭＳ 明朝" w:eastAsia="ＭＳ 明朝" w:hAnsi="ＭＳ 明朝" w:hint="eastAsia"/>
          <w:b/>
          <w:bCs/>
          <w:sz w:val="22"/>
        </w:rPr>
        <w:t>４について</w:t>
      </w:r>
      <w:r>
        <w:rPr>
          <w:rFonts w:ascii="ＭＳ 明朝" w:eastAsia="ＭＳ 明朝" w:hAnsi="ＭＳ 明朝" w:hint="eastAsia"/>
          <w:b/>
          <w:bCs/>
          <w:sz w:val="22"/>
        </w:rPr>
        <w:t>の反論</w:t>
      </w:r>
      <w:r w:rsidR="001D5CB4" w:rsidRPr="00E636B1">
        <w:rPr>
          <w:rFonts w:ascii="ＭＳ 明朝" w:eastAsia="ＭＳ 明朝" w:hAnsi="ＭＳ 明朝" w:hint="eastAsia"/>
          <w:b/>
          <w:bCs/>
          <w:sz w:val="22"/>
        </w:rPr>
        <w:t>及び質問</w:t>
      </w:r>
    </w:p>
    <w:p w14:paraId="7638C217" w14:textId="07CC1B26" w:rsidR="00D73855" w:rsidRDefault="00C31D56" w:rsidP="002F083D">
      <w:pPr>
        <w:rPr>
          <w:rFonts w:ascii="ＭＳ 明朝" w:eastAsia="ＭＳ 明朝" w:hAnsi="ＭＳ 明朝"/>
          <w:sz w:val="22"/>
        </w:rPr>
      </w:pPr>
      <w:r w:rsidRPr="00C31D56">
        <w:rPr>
          <w:rFonts w:ascii="ＭＳ 明朝" w:eastAsia="ＭＳ 明朝" w:hAnsi="ＭＳ 明朝" w:hint="eastAsia"/>
          <w:sz w:val="22"/>
        </w:rPr>
        <w:t xml:space="preserve">　漁業補償契約は、</w:t>
      </w:r>
      <w:r>
        <w:rPr>
          <w:rFonts w:ascii="ＭＳ 明朝" w:eastAsia="ＭＳ 明朝" w:hAnsi="ＭＳ 明朝" w:hint="eastAsia"/>
          <w:sz w:val="22"/>
        </w:rPr>
        <w:t>簡潔に言えば、漁民が埋立等の事業に同意すること、及び埋立等の事業者が漁業補償を支払うことを内容とする双務契約です。</w:t>
      </w:r>
    </w:p>
    <w:p w14:paraId="11D84D64" w14:textId="6B842BBF" w:rsidR="00684FEA" w:rsidRDefault="00C31D56" w:rsidP="002F083D">
      <w:pPr>
        <w:rPr>
          <w:rFonts w:ascii="ＭＳ 明朝" w:eastAsia="ＭＳ 明朝" w:hAnsi="ＭＳ 明朝"/>
          <w:sz w:val="22"/>
        </w:rPr>
      </w:pPr>
      <w:r>
        <w:rPr>
          <w:rFonts w:ascii="ＭＳ 明朝" w:eastAsia="ＭＳ 明朝" w:hAnsi="ＭＳ 明朝" w:hint="eastAsia"/>
          <w:sz w:val="22"/>
        </w:rPr>
        <w:t xml:space="preserve">　2000年漁業補償契約</w:t>
      </w:r>
      <w:r w:rsidR="00FC409F">
        <w:rPr>
          <w:rFonts w:ascii="ＭＳ 明朝" w:eastAsia="ＭＳ 明朝" w:hAnsi="ＭＳ 明朝" w:hint="eastAsia"/>
          <w:sz w:val="22"/>
        </w:rPr>
        <w:t>では、</w:t>
      </w:r>
      <w:r w:rsidR="003B217E">
        <w:rPr>
          <w:rFonts w:ascii="ＭＳ 明朝" w:eastAsia="ＭＳ 明朝" w:hAnsi="ＭＳ 明朝" w:hint="eastAsia"/>
          <w:sz w:val="22"/>
        </w:rPr>
        <w:t>中国電力が埋立等を実施する債権を持つ一方、漁業補償を支払う債務を負い、また、</w:t>
      </w:r>
      <w:r w:rsidR="00FC409F">
        <w:rPr>
          <w:rFonts w:ascii="ＭＳ 明朝" w:eastAsia="ＭＳ 明朝" w:hAnsi="ＭＳ 明朝" w:hint="eastAsia"/>
          <w:sz w:val="22"/>
        </w:rPr>
        <w:t>漁民が</w:t>
      </w:r>
      <w:r w:rsidR="003B217E">
        <w:rPr>
          <w:rFonts w:ascii="ＭＳ 明朝" w:eastAsia="ＭＳ 明朝" w:hAnsi="ＭＳ 明朝" w:hint="eastAsia"/>
          <w:sz w:val="22"/>
        </w:rPr>
        <w:t>漁業補償を受領する債権を持つ一方、埋立等に同意する債務</w:t>
      </w:r>
      <w:r w:rsidR="004549E3">
        <w:rPr>
          <w:rFonts w:ascii="ＭＳ 明朝" w:eastAsia="ＭＳ 明朝" w:hAnsi="ＭＳ 明朝" w:hint="eastAsia"/>
          <w:sz w:val="22"/>
        </w:rPr>
        <w:t>（より</w:t>
      </w:r>
      <w:r w:rsidR="003B217E">
        <w:rPr>
          <w:rFonts w:ascii="ＭＳ 明朝" w:eastAsia="ＭＳ 明朝" w:hAnsi="ＭＳ 明朝" w:hint="eastAsia"/>
          <w:sz w:val="22"/>
        </w:rPr>
        <w:t>具体的には</w:t>
      </w:r>
      <w:r w:rsidR="004549E3">
        <w:rPr>
          <w:rFonts w:ascii="ＭＳ 明朝" w:eastAsia="ＭＳ 明朝" w:hAnsi="ＭＳ 明朝" w:hint="eastAsia"/>
          <w:sz w:val="22"/>
        </w:rPr>
        <w:t>、</w:t>
      </w:r>
      <w:r w:rsidR="003B217E">
        <w:rPr>
          <w:rFonts w:ascii="ＭＳ 明朝" w:eastAsia="ＭＳ 明朝" w:hAnsi="ＭＳ 明朝" w:hint="eastAsia"/>
          <w:sz w:val="22"/>
        </w:rPr>
        <w:t>次の</w:t>
      </w:r>
      <w:r w:rsidR="004549E3">
        <w:rPr>
          <w:rFonts w:ascii="ＭＳ 明朝" w:eastAsia="ＭＳ 明朝" w:hAnsi="ＭＳ 明朝" w:hint="eastAsia"/>
          <w:sz w:val="22"/>
        </w:rPr>
        <w:t>a～eの</w:t>
      </w:r>
      <w:r w:rsidR="003B217E">
        <w:rPr>
          <w:rFonts w:ascii="ＭＳ 明朝" w:eastAsia="ＭＳ 明朝" w:hAnsi="ＭＳ 明朝" w:hint="eastAsia"/>
          <w:sz w:val="22"/>
        </w:rPr>
        <w:t>ような</w:t>
      </w:r>
      <w:r w:rsidR="00FC409F">
        <w:rPr>
          <w:rFonts w:ascii="ＭＳ 明朝" w:eastAsia="ＭＳ 明朝" w:hAnsi="ＭＳ 明朝" w:hint="eastAsia"/>
          <w:sz w:val="22"/>
        </w:rPr>
        <w:t>債務</w:t>
      </w:r>
      <w:r w:rsidR="004549E3">
        <w:rPr>
          <w:rFonts w:ascii="ＭＳ 明朝" w:eastAsia="ＭＳ 明朝" w:hAnsi="ＭＳ 明朝" w:hint="eastAsia"/>
          <w:sz w:val="22"/>
        </w:rPr>
        <w:t>）</w:t>
      </w:r>
      <w:r w:rsidR="003B217E">
        <w:rPr>
          <w:rFonts w:ascii="ＭＳ 明朝" w:eastAsia="ＭＳ 明朝" w:hAnsi="ＭＳ 明朝" w:hint="eastAsia"/>
          <w:sz w:val="22"/>
        </w:rPr>
        <w:t>を負っています</w:t>
      </w:r>
      <w:r w:rsidR="00FC409F">
        <w:rPr>
          <w:rFonts w:ascii="ＭＳ 明朝" w:eastAsia="ＭＳ 明朝" w:hAnsi="ＭＳ 明朝" w:hint="eastAsia"/>
          <w:sz w:val="22"/>
        </w:rPr>
        <w:t>。</w:t>
      </w:r>
    </w:p>
    <w:p w14:paraId="3C590BEE" w14:textId="2168CA54" w:rsidR="00C31D56" w:rsidRPr="00DC2158" w:rsidRDefault="00684FEA" w:rsidP="00DC2158">
      <w:pPr>
        <w:ind w:firstLineChars="100" w:firstLine="241"/>
        <w:rPr>
          <w:rFonts w:ascii="ＭＳ ゴシック" w:eastAsia="ＭＳ ゴシック" w:hAnsi="ＭＳ ゴシック"/>
          <w:szCs w:val="21"/>
        </w:rPr>
      </w:pPr>
      <w:r w:rsidRPr="00DC2158">
        <w:rPr>
          <w:rFonts w:ascii="ＭＳ ゴシック" w:eastAsia="ＭＳ ゴシック" w:hAnsi="ＭＳ ゴシック"/>
          <w:szCs w:val="21"/>
        </w:rPr>
        <w:t>a</w:t>
      </w:r>
      <w:r w:rsidR="00FC409F" w:rsidRPr="00DC2158">
        <w:rPr>
          <w:rFonts w:ascii="ＭＳ ゴシック" w:eastAsia="ＭＳ ゴシック" w:hAnsi="ＭＳ ゴシック"/>
          <w:szCs w:val="21"/>
        </w:rPr>
        <w:t>.</w:t>
      </w:r>
      <w:r w:rsidR="00DC2158" w:rsidRPr="00DC2158">
        <w:rPr>
          <w:rFonts w:ascii="ＭＳ ゴシック" w:eastAsia="ＭＳ ゴシック" w:hAnsi="ＭＳ ゴシック"/>
          <w:szCs w:val="21"/>
        </w:rPr>
        <w:t xml:space="preserve"> </w:t>
      </w:r>
      <w:r w:rsidR="00FC409F" w:rsidRPr="00DC2158">
        <w:rPr>
          <w:rFonts w:ascii="ＭＳ ゴシック" w:eastAsia="ＭＳ ゴシック" w:hAnsi="ＭＳ ゴシック" w:hint="eastAsia"/>
          <w:szCs w:val="21"/>
        </w:rPr>
        <w:t>漁業権消滅区域…漁業権等の放棄</w:t>
      </w:r>
    </w:p>
    <w:p w14:paraId="64B6F6E7" w14:textId="0D6D6AE5" w:rsidR="00FC409F" w:rsidRPr="00DC2158" w:rsidRDefault="00FC409F" w:rsidP="002F083D">
      <w:pPr>
        <w:rPr>
          <w:rFonts w:ascii="ＭＳ ゴシック" w:eastAsia="ＭＳ ゴシック" w:hAnsi="ＭＳ ゴシック"/>
          <w:szCs w:val="21"/>
        </w:rPr>
      </w:pPr>
      <w:r w:rsidRPr="00DC2158">
        <w:rPr>
          <w:rFonts w:ascii="ＭＳ ゴシック" w:eastAsia="ＭＳ ゴシック" w:hAnsi="ＭＳ ゴシック" w:hint="eastAsia"/>
          <w:szCs w:val="21"/>
        </w:rPr>
        <w:t xml:space="preserve">　</w:t>
      </w:r>
      <w:r w:rsidR="00684FEA" w:rsidRPr="00DC2158">
        <w:rPr>
          <w:rFonts w:ascii="ＭＳ ゴシック" w:eastAsia="ＭＳ ゴシック" w:hAnsi="ＭＳ ゴシック"/>
          <w:szCs w:val="21"/>
        </w:rPr>
        <w:t>b</w:t>
      </w:r>
      <w:r w:rsidRPr="00DC2158">
        <w:rPr>
          <w:rFonts w:ascii="ＭＳ ゴシック" w:eastAsia="ＭＳ ゴシック" w:hAnsi="ＭＳ ゴシック"/>
          <w:szCs w:val="21"/>
        </w:rPr>
        <w:t>.</w:t>
      </w:r>
      <w:r w:rsidR="00DC2158" w:rsidRPr="00DC2158">
        <w:rPr>
          <w:rFonts w:ascii="ＭＳ ゴシック" w:eastAsia="ＭＳ ゴシック" w:hAnsi="ＭＳ ゴシック"/>
          <w:szCs w:val="21"/>
        </w:rPr>
        <w:t xml:space="preserve"> </w:t>
      </w:r>
      <w:r w:rsidRPr="00DC2158">
        <w:rPr>
          <w:rFonts w:ascii="ＭＳ ゴシック" w:eastAsia="ＭＳ ゴシック" w:hAnsi="ＭＳ ゴシック" w:hint="eastAsia"/>
          <w:szCs w:val="21"/>
        </w:rPr>
        <w:t>漁業権準消滅区域…漁業権</w:t>
      </w:r>
      <w:r w:rsidR="00DC2158">
        <w:rPr>
          <w:rFonts w:ascii="ＭＳ ゴシック" w:eastAsia="ＭＳ ゴシック" w:hAnsi="ＭＳ ゴシック" w:hint="eastAsia"/>
          <w:szCs w:val="21"/>
        </w:rPr>
        <w:t>等</w:t>
      </w:r>
      <w:r w:rsidRPr="00DC2158">
        <w:rPr>
          <w:rFonts w:ascii="ＭＳ ゴシック" w:eastAsia="ＭＳ ゴシック" w:hAnsi="ＭＳ ゴシック" w:hint="eastAsia"/>
          <w:szCs w:val="21"/>
        </w:rPr>
        <w:t>を行使しない</w:t>
      </w:r>
    </w:p>
    <w:p w14:paraId="2A477EBD" w14:textId="5EBDB259" w:rsidR="00FC409F" w:rsidRPr="00DC2158" w:rsidRDefault="00FC409F" w:rsidP="002F083D">
      <w:pPr>
        <w:rPr>
          <w:rFonts w:ascii="ＭＳ ゴシック" w:eastAsia="ＭＳ ゴシック" w:hAnsi="ＭＳ ゴシック"/>
          <w:szCs w:val="21"/>
        </w:rPr>
      </w:pPr>
      <w:r w:rsidRPr="00DC2158">
        <w:rPr>
          <w:rFonts w:ascii="ＭＳ ゴシック" w:eastAsia="ＭＳ ゴシック" w:hAnsi="ＭＳ ゴシック" w:hint="eastAsia"/>
          <w:szCs w:val="21"/>
        </w:rPr>
        <w:t xml:space="preserve">　</w:t>
      </w:r>
      <w:r w:rsidR="00684FEA" w:rsidRPr="00DC2158">
        <w:rPr>
          <w:rFonts w:ascii="ＭＳ ゴシック" w:eastAsia="ＭＳ ゴシック" w:hAnsi="ＭＳ ゴシック"/>
          <w:szCs w:val="21"/>
        </w:rPr>
        <w:t>c</w:t>
      </w:r>
      <w:r w:rsidRPr="00DC2158">
        <w:rPr>
          <w:rFonts w:ascii="ＭＳ ゴシック" w:eastAsia="ＭＳ ゴシック" w:hAnsi="ＭＳ ゴシック"/>
          <w:szCs w:val="21"/>
        </w:rPr>
        <w:t>.</w:t>
      </w:r>
      <w:r w:rsidR="00DC2158" w:rsidRPr="00DC2158">
        <w:rPr>
          <w:rFonts w:ascii="ＭＳ ゴシック" w:eastAsia="ＭＳ ゴシック" w:hAnsi="ＭＳ ゴシック"/>
          <w:szCs w:val="21"/>
        </w:rPr>
        <w:t xml:space="preserve"> </w:t>
      </w:r>
      <w:r w:rsidRPr="00DC2158">
        <w:rPr>
          <w:rFonts w:ascii="ＭＳ ゴシック" w:eastAsia="ＭＳ ゴシック" w:hAnsi="ＭＳ ゴシック" w:hint="eastAsia"/>
          <w:szCs w:val="21"/>
        </w:rPr>
        <w:t>工事作業区域…漁業権</w:t>
      </w:r>
      <w:r w:rsidR="00DC2158">
        <w:rPr>
          <w:rFonts w:ascii="ＭＳ ゴシック" w:eastAsia="ＭＳ ゴシック" w:hAnsi="ＭＳ ゴシック" w:hint="eastAsia"/>
          <w:szCs w:val="21"/>
        </w:rPr>
        <w:t>等</w:t>
      </w:r>
      <w:r w:rsidRPr="00DC2158">
        <w:rPr>
          <w:rFonts w:ascii="ＭＳ ゴシック" w:eastAsia="ＭＳ ゴシック" w:hAnsi="ＭＳ ゴシック" w:hint="eastAsia"/>
          <w:szCs w:val="21"/>
        </w:rPr>
        <w:t>を行使しない</w:t>
      </w:r>
    </w:p>
    <w:p w14:paraId="38B74ADA" w14:textId="446E4036" w:rsidR="00FC409F" w:rsidRPr="00DC2158" w:rsidRDefault="00FC409F" w:rsidP="002F083D">
      <w:pPr>
        <w:rPr>
          <w:rFonts w:ascii="ＭＳ ゴシック" w:eastAsia="ＭＳ ゴシック" w:hAnsi="ＭＳ ゴシック"/>
          <w:szCs w:val="21"/>
        </w:rPr>
      </w:pPr>
      <w:r w:rsidRPr="00DC2158">
        <w:rPr>
          <w:rFonts w:ascii="ＭＳ ゴシック" w:eastAsia="ＭＳ ゴシック" w:hAnsi="ＭＳ ゴシック" w:hint="eastAsia"/>
          <w:szCs w:val="21"/>
        </w:rPr>
        <w:t xml:space="preserve">　</w:t>
      </w:r>
      <w:r w:rsidR="00684FEA" w:rsidRPr="00DC2158">
        <w:rPr>
          <w:rFonts w:ascii="ＭＳ ゴシック" w:eastAsia="ＭＳ ゴシック" w:hAnsi="ＭＳ ゴシック"/>
          <w:szCs w:val="21"/>
        </w:rPr>
        <w:t>d</w:t>
      </w:r>
      <w:r w:rsidRPr="00DC2158">
        <w:rPr>
          <w:rFonts w:ascii="ＭＳ ゴシック" w:eastAsia="ＭＳ ゴシック" w:hAnsi="ＭＳ ゴシック"/>
          <w:szCs w:val="21"/>
        </w:rPr>
        <w:t>.</w:t>
      </w:r>
      <w:r w:rsidR="00DC2158" w:rsidRPr="00DC2158">
        <w:rPr>
          <w:rFonts w:ascii="ＭＳ ゴシック" w:eastAsia="ＭＳ ゴシック" w:hAnsi="ＭＳ ゴシック"/>
          <w:szCs w:val="21"/>
        </w:rPr>
        <w:t xml:space="preserve"> </w:t>
      </w:r>
      <w:r w:rsidRPr="00DC2158">
        <w:rPr>
          <w:rFonts w:ascii="ＭＳ ゴシック" w:eastAsia="ＭＳ ゴシック" w:hAnsi="ＭＳ ゴシック" w:hint="eastAsia"/>
          <w:szCs w:val="21"/>
        </w:rPr>
        <w:t>発電所温排水に起因する一切の漁業損失及び漁業操業上の諸迷惑…受忍</w:t>
      </w:r>
    </w:p>
    <w:p w14:paraId="7D82B4A6" w14:textId="54A22997" w:rsidR="00FC409F" w:rsidRPr="00DC2158" w:rsidRDefault="00FC409F" w:rsidP="002F083D">
      <w:pPr>
        <w:rPr>
          <w:rFonts w:ascii="ＭＳ ゴシック" w:eastAsia="ＭＳ ゴシック" w:hAnsi="ＭＳ ゴシック"/>
          <w:szCs w:val="21"/>
        </w:rPr>
      </w:pPr>
      <w:r w:rsidRPr="00DC2158">
        <w:rPr>
          <w:rFonts w:ascii="ＭＳ ゴシック" w:eastAsia="ＭＳ ゴシック" w:hAnsi="ＭＳ ゴシック" w:hint="eastAsia"/>
          <w:szCs w:val="21"/>
        </w:rPr>
        <w:t xml:space="preserve">　</w:t>
      </w:r>
      <w:r w:rsidR="00684FEA" w:rsidRPr="00DC2158">
        <w:rPr>
          <w:rFonts w:ascii="ＭＳ ゴシック" w:eastAsia="ＭＳ ゴシック" w:hAnsi="ＭＳ ゴシック"/>
          <w:szCs w:val="21"/>
        </w:rPr>
        <w:t>e</w:t>
      </w:r>
      <w:r w:rsidRPr="00DC2158">
        <w:rPr>
          <w:rFonts w:ascii="ＭＳ ゴシック" w:eastAsia="ＭＳ ゴシック" w:hAnsi="ＭＳ ゴシック"/>
          <w:szCs w:val="21"/>
        </w:rPr>
        <w:t>.</w:t>
      </w:r>
      <w:r w:rsidR="00DC2158" w:rsidRPr="00DC2158">
        <w:rPr>
          <w:rFonts w:ascii="ＭＳ ゴシック" w:eastAsia="ＭＳ ゴシック" w:hAnsi="ＭＳ ゴシック"/>
          <w:szCs w:val="21"/>
        </w:rPr>
        <w:t xml:space="preserve"> </w:t>
      </w:r>
      <w:r w:rsidRPr="00DC2158">
        <w:rPr>
          <w:rFonts w:ascii="ＭＳ ゴシック" w:eastAsia="ＭＳ ゴシック" w:hAnsi="ＭＳ ゴシック" w:hint="eastAsia"/>
          <w:szCs w:val="21"/>
        </w:rPr>
        <w:t>調査実施…同意し、諸迷惑を受忍</w:t>
      </w:r>
    </w:p>
    <w:p w14:paraId="431D1C71" w14:textId="6F60ADCB" w:rsidR="00FC409F" w:rsidRDefault="00FC409F" w:rsidP="002F083D">
      <w:pPr>
        <w:rPr>
          <w:rFonts w:ascii="ＭＳ 明朝" w:eastAsia="ＭＳ 明朝" w:hAnsi="ＭＳ 明朝"/>
          <w:sz w:val="22"/>
        </w:rPr>
      </w:pPr>
      <w:r>
        <w:rPr>
          <w:rFonts w:ascii="ＭＳ 明朝" w:eastAsia="ＭＳ 明朝" w:hAnsi="ＭＳ 明朝" w:hint="eastAsia"/>
          <w:sz w:val="22"/>
        </w:rPr>
        <w:t xml:space="preserve">　しかし、債権の消滅時効は10年ですから、2000年補償契約に基づく</w:t>
      </w:r>
      <w:r w:rsidR="003F50A8">
        <w:rPr>
          <w:rFonts w:ascii="ＭＳ 明朝" w:eastAsia="ＭＳ 明朝" w:hAnsi="ＭＳ 明朝" w:hint="eastAsia"/>
          <w:sz w:val="22"/>
        </w:rPr>
        <w:t>中国電力</w:t>
      </w:r>
      <w:r>
        <w:rPr>
          <w:rFonts w:ascii="ＭＳ 明朝" w:eastAsia="ＭＳ 明朝" w:hAnsi="ＭＳ 明朝" w:hint="eastAsia"/>
          <w:sz w:val="22"/>
        </w:rPr>
        <w:t>の債権は、すでに消滅しています。</w:t>
      </w:r>
    </w:p>
    <w:p w14:paraId="50E4DB83" w14:textId="1CA01F24" w:rsidR="00FC409F" w:rsidRDefault="00FC409F" w:rsidP="002F083D">
      <w:pPr>
        <w:rPr>
          <w:rFonts w:ascii="ＭＳ 明朝" w:eastAsia="ＭＳ 明朝" w:hAnsi="ＭＳ 明朝"/>
          <w:sz w:val="22"/>
        </w:rPr>
      </w:pPr>
      <w:r>
        <w:rPr>
          <w:rFonts w:ascii="ＭＳ 明朝" w:eastAsia="ＭＳ 明朝" w:hAnsi="ＭＳ 明朝" w:hint="eastAsia"/>
          <w:sz w:val="22"/>
        </w:rPr>
        <w:t xml:space="preserve">　</w:t>
      </w:r>
      <w:r w:rsidR="00A15A3A">
        <w:rPr>
          <w:rFonts w:ascii="ＭＳ 明朝" w:eastAsia="ＭＳ 明朝" w:hAnsi="ＭＳ 明朝" w:hint="eastAsia"/>
          <w:sz w:val="22"/>
        </w:rPr>
        <w:t>したがって、</w:t>
      </w:r>
      <w:r>
        <w:rPr>
          <w:rFonts w:ascii="ＭＳ 明朝" w:eastAsia="ＭＳ 明朝" w:hAnsi="ＭＳ 明朝" w:hint="eastAsia"/>
          <w:sz w:val="22"/>
        </w:rPr>
        <w:t>漁民の「</w:t>
      </w:r>
      <w:r w:rsidR="00A15A3A">
        <w:rPr>
          <w:rFonts w:ascii="ＭＳ 明朝" w:eastAsia="ＭＳ 明朝" w:hAnsi="ＭＳ 明朝" w:hint="eastAsia"/>
          <w:sz w:val="22"/>
        </w:rPr>
        <w:t>漁業権</w:t>
      </w:r>
      <w:r w:rsidR="00DC2158">
        <w:rPr>
          <w:rFonts w:ascii="ＭＳ 明朝" w:eastAsia="ＭＳ 明朝" w:hAnsi="ＭＳ 明朝" w:hint="eastAsia"/>
          <w:sz w:val="22"/>
        </w:rPr>
        <w:t>等</w:t>
      </w:r>
      <w:r w:rsidR="00A15A3A">
        <w:rPr>
          <w:rFonts w:ascii="ＭＳ 明朝" w:eastAsia="ＭＳ 明朝" w:hAnsi="ＭＳ 明朝" w:hint="eastAsia"/>
          <w:sz w:val="22"/>
        </w:rPr>
        <w:t>を行使しない債務」及び「</w:t>
      </w:r>
      <w:r w:rsidR="007F74A0">
        <w:rPr>
          <w:rFonts w:ascii="ＭＳ 明朝" w:eastAsia="ＭＳ 明朝" w:hAnsi="ＭＳ 明朝" w:hint="eastAsia"/>
          <w:sz w:val="22"/>
        </w:rPr>
        <w:t>諸迷惑の</w:t>
      </w:r>
      <w:r w:rsidR="00A15A3A">
        <w:rPr>
          <w:rFonts w:ascii="ＭＳ 明朝" w:eastAsia="ＭＳ 明朝" w:hAnsi="ＭＳ 明朝" w:hint="eastAsia"/>
          <w:sz w:val="22"/>
        </w:rPr>
        <w:t>受忍の債務」(上記の</w:t>
      </w:r>
      <w:r w:rsidR="00A15A3A">
        <w:rPr>
          <w:rFonts w:ascii="ＭＳ 明朝" w:eastAsia="ＭＳ 明朝" w:hAnsi="ＭＳ 明朝"/>
          <w:sz w:val="22"/>
        </w:rPr>
        <w:t>b</w:t>
      </w:r>
      <w:r w:rsidR="00A15A3A">
        <w:rPr>
          <w:rFonts w:ascii="ＭＳ 明朝" w:eastAsia="ＭＳ 明朝" w:hAnsi="ＭＳ 明朝" w:hint="eastAsia"/>
          <w:sz w:val="22"/>
        </w:rPr>
        <w:t>～e</w:t>
      </w:r>
      <w:r w:rsidR="00A15A3A">
        <w:rPr>
          <w:rFonts w:ascii="ＭＳ 明朝" w:eastAsia="ＭＳ 明朝" w:hAnsi="ＭＳ 明朝"/>
          <w:sz w:val="22"/>
        </w:rPr>
        <w:t>)</w:t>
      </w:r>
      <w:r w:rsidR="00A15A3A">
        <w:rPr>
          <w:rFonts w:ascii="ＭＳ 明朝" w:eastAsia="ＭＳ 明朝" w:hAnsi="ＭＳ 明朝" w:hint="eastAsia"/>
          <w:sz w:val="22"/>
        </w:rPr>
        <w:t>は、</w:t>
      </w:r>
      <w:r w:rsidR="003F50A8">
        <w:rPr>
          <w:rFonts w:ascii="ＭＳ 明朝" w:eastAsia="ＭＳ 明朝" w:hAnsi="ＭＳ 明朝" w:hint="eastAsia"/>
          <w:sz w:val="22"/>
        </w:rPr>
        <w:t>中国電力</w:t>
      </w:r>
      <w:r w:rsidR="00A15A3A">
        <w:rPr>
          <w:rFonts w:ascii="ＭＳ 明朝" w:eastAsia="ＭＳ 明朝" w:hAnsi="ＭＳ 明朝" w:hint="eastAsia"/>
          <w:sz w:val="22"/>
        </w:rPr>
        <w:t>の債権消滅に伴い</w:t>
      </w:r>
      <w:r w:rsidR="003F50A8">
        <w:rPr>
          <w:rFonts w:ascii="ＭＳ 明朝" w:eastAsia="ＭＳ 明朝" w:hAnsi="ＭＳ 明朝" w:hint="eastAsia"/>
          <w:sz w:val="22"/>
        </w:rPr>
        <w:t>、</w:t>
      </w:r>
      <w:r w:rsidR="00A15A3A">
        <w:rPr>
          <w:rFonts w:ascii="ＭＳ 明朝" w:eastAsia="ＭＳ 明朝" w:hAnsi="ＭＳ 明朝" w:hint="eastAsia"/>
          <w:sz w:val="22"/>
        </w:rPr>
        <w:t>既に消滅しており、同契約の効力が継続している</w:t>
      </w:r>
      <w:r w:rsidR="007F74A0">
        <w:rPr>
          <w:rFonts w:ascii="ＭＳ 明朝" w:eastAsia="ＭＳ 明朝" w:hAnsi="ＭＳ 明朝" w:hint="eastAsia"/>
          <w:sz w:val="22"/>
        </w:rPr>
        <w:t>の</w:t>
      </w:r>
      <w:r w:rsidR="00A15A3A">
        <w:rPr>
          <w:rFonts w:ascii="ＭＳ 明朝" w:eastAsia="ＭＳ 明朝" w:hAnsi="ＭＳ 明朝" w:hint="eastAsia"/>
          <w:sz w:val="22"/>
        </w:rPr>
        <w:t>は</w:t>
      </w:r>
      <w:r w:rsidR="00FD3B6C">
        <w:rPr>
          <w:rFonts w:ascii="ＭＳ 明朝" w:eastAsia="ＭＳ 明朝" w:hAnsi="ＭＳ 明朝" w:hint="eastAsia"/>
          <w:sz w:val="22"/>
        </w:rPr>
        <w:t>、</w:t>
      </w:r>
      <w:r w:rsidR="003F50A8">
        <w:rPr>
          <w:rFonts w:ascii="ＭＳ 明朝" w:eastAsia="ＭＳ 明朝" w:hAnsi="ＭＳ 明朝" w:hint="eastAsia"/>
          <w:sz w:val="22"/>
        </w:rPr>
        <w:t>a</w:t>
      </w:r>
      <w:r w:rsidR="00FD3B6C">
        <w:rPr>
          <w:rFonts w:ascii="ＭＳ 明朝" w:eastAsia="ＭＳ 明朝" w:hAnsi="ＭＳ 明朝" w:hint="eastAsia"/>
          <w:sz w:val="22"/>
        </w:rPr>
        <w:t>「</w:t>
      </w:r>
      <w:r w:rsidR="00011348">
        <w:rPr>
          <w:rFonts w:ascii="ＭＳ 明朝" w:eastAsia="ＭＳ 明朝" w:hAnsi="ＭＳ 明朝" w:hint="eastAsia"/>
          <w:sz w:val="22"/>
        </w:rPr>
        <w:t>漁業権等</w:t>
      </w:r>
      <w:r w:rsidR="00FD3B6C">
        <w:rPr>
          <w:rFonts w:ascii="ＭＳ 明朝" w:eastAsia="ＭＳ 明朝" w:hAnsi="ＭＳ 明朝" w:hint="eastAsia"/>
          <w:sz w:val="22"/>
        </w:rPr>
        <w:t>の放棄」</w:t>
      </w:r>
      <w:r w:rsidR="00A15A3A">
        <w:rPr>
          <w:rFonts w:ascii="ＭＳ 明朝" w:eastAsia="ＭＳ 明朝" w:hAnsi="ＭＳ 明朝" w:hint="eastAsia"/>
          <w:sz w:val="22"/>
        </w:rPr>
        <w:t>のみです。</w:t>
      </w:r>
    </w:p>
    <w:p w14:paraId="6C40BB83" w14:textId="010593D6" w:rsidR="00A15A3A" w:rsidRDefault="00A15A3A" w:rsidP="002F083D">
      <w:pPr>
        <w:rPr>
          <w:rFonts w:ascii="ＭＳ 明朝" w:eastAsia="ＭＳ 明朝" w:hAnsi="ＭＳ 明朝"/>
          <w:sz w:val="22"/>
        </w:rPr>
      </w:pPr>
      <w:r>
        <w:rPr>
          <w:rFonts w:ascii="ＭＳ 明朝" w:eastAsia="ＭＳ 明朝" w:hAnsi="ＭＳ 明朝" w:hint="eastAsia"/>
          <w:sz w:val="22"/>
        </w:rPr>
        <w:t xml:space="preserve">　しかし、</w:t>
      </w:r>
      <w:r w:rsidR="003F50A8">
        <w:rPr>
          <w:rFonts w:ascii="ＭＳ 明朝" w:eastAsia="ＭＳ 明朝" w:hAnsi="ＭＳ 明朝" w:hint="eastAsia"/>
          <w:sz w:val="22"/>
        </w:rPr>
        <w:t>貴社の主張及び</w:t>
      </w:r>
      <w:r w:rsidR="00973CB4">
        <w:rPr>
          <w:rFonts w:ascii="ＭＳ 明朝" w:eastAsia="ＭＳ 明朝" w:hAnsi="ＭＳ 明朝" w:hint="eastAsia"/>
          <w:sz w:val="22"/>
        </w:rPr>
        <w:t>広島高裁</w:t>
      </w:r>
      <w:r w:rsidR="00A732E6">
        <w:rPr>
          <w:rFonts w:ascii="ＭＳ 明朝" w:eastAsia="ＭＳ 明朝" w:hAnsi="ＭＳ 明朝" w:hint="eastAsia"/>
          <w:sz w:val="22"/>
        </w:rPr>
        <w:t>2</w:t>
      </w:r>
      <w:r w:rsidR="00A732E6">
        <w:rPr>
          <w:rFonts w:ascii="ＭＳ 明朝" w:eastAsia="ＭＳ 明朝" w:hAnsi="ＭＳ 明朝"/>
          <w:sz w:val="22"/>
        </w:rPr>
        <w:t>007</w:t>
      </w:r>
      <w:r w:rsidR="00A732E6">
        <w:rPr>
          <w:rFonts w:ascii="ＭＳ 明朝" w:eastAsia="ＭＳ 明朝" w:hAnsi="ＭＳ 明朝" w:hint="eastAsia"/>
          <w:sz w:val="22"/>
        </w:rPr>
        <w:t>年</w:t>
      </w:r>
      <w:r w:rsidR="00973CB4">
        <w:rPr>
          <w:rFonts w:ascii="ＭＳ 明朝" w:eastAsia="ＭＳ 明朝" w:hAnsi="ＭＳ 明朝" w:hint="eastAsia"/>
          <w:sz w:val="22"/>
        </w:rPr>
        <w:t>判決に基づ</w:t>
      </w:r>
      <w:r w:rsidR="00011348">
        <w:rPr>
          <w:rFonts w:ascii="ＭＳ 明朝" w:eastAsia="ＭＳ 明朝" w:hAnsi="ＭＳ 明朝" w:hint="eastAsia"/>
          <w:sz w:val="22"/>
        </w:rPr>
        <w:t>いた場合に</w:t>
      </w:r>
      <w:r w:rsidR="00973CB4">
        <w:rPr>
          <w:rFonts w:ascii="ＭＳ 明朝" w:eastAsia="ＭＳ 明朝" w:hAnsi="ＭＳ 明朝" w:hint="eastAsia"/>
          <w:sz w:val="22"/>
        </w:rPr>
        <w:t>も、2000年補償契約により</w:t>
      </w:r>
      <w:r w:rsidR="003F50A8">
        <w:rPr>
          <w:rFonts w:ascii="ＭＳ 明朝" w:eastAsia="ＭＳ 明朝" w:hAnsi="ＭＳ 明朝" w:hint="eastAsia"/>
          <w:sz w:val="22"/>
        </w:rPr>
        <w:t>当該海域にお</w:t>
      </w:r>
      <w:r w:rsidR="003F50A8">
        <w:rPr>
          <w:rFonts w:ascii="ＭＳ 明朝" w:eastAsia="ＭＳ 明朝" w:hAnsi="ＭＳ 明朝" w:hint="eastAsia"/>
          <w:sz w:val="22"/>
        </w:rPr>
        <w:t>ける</w:t>
      </w:r>
      <w:r w:rsidR="00390307">
        <w:rPr>
          <w:rFonts w:ascii="ＭＳ 明朝" w:eastAsia="ＭＳ 明朝" w:hAnsi="ＭＳ 明朝" w:hint="eastAsia"/>
          <w:sz w:val="22"/>
        </w:rPr>
        <w:t>「</w:t>
      </w:r>
      <w:r>
        <w:rPr>
          <w:rFonts w:ascii="ＭＳ 明朝" w:eastAsia="ＭＳ 明朝" w:hAnsi="ＭＳ 明朝" w:hint="eastAsia"/>
          <w:sz w:val="22"/>
        </w:rPr>
        <w:t>自由漁業の権利</w:t>
      </w:r>
      <w:r w:rsidR="00390307">
        <w:rPr>
          <w:rFonts w:ascii="ＭＳ 明朝" w:eastAsia="ＭＳ 明朝" w:hAnsi="ＭＳ 明朝" w:hint="eastAsia"/>
          <w:sz w:val="22"/>
        </w:rPr>
        <w:t>」</w:t>
      </w:r>
      <w:r w:rsidR="00973CB4">
        <w:rPr>
          <w:rFonts w:ascii="ＭＳ 明朝" w:eastAsia="ＭＳ 明朝" w:hAnsi="ＭＳ 明朝" w:hint="eastAsia"/>
          <w:sz w:val="22"/>
        </w:rPr>
        <w:t>を放棄</w:t>
      </w:r>
      <w:r>
        <w:rPr>
          <w:rFonts w:ascii="ＭＳ 明朝" w:eastAsia="ＭＳ 明朝" w:hAnsi="ＭＳ 明朝" w:hint="eastAsia"/>
          <w:sz w:val="22"/>
        </w:rPr>
        <w:t>したのは</w:t>
      </w:r>
      <w:r w:rsidR="00A942A6">
        <w:rPr>
          <w:rFonts w:ascii="ＭＳ 明朝" w:eastAsia="ＭＳ 明朝" w:hAnsi="ＭＳ 明朝" w:hint="eastAsia"/>
          <w:sz w:val="22"/>
        </w:rPr>
        <w:t>「</w:t>
      </w:r>
      <w:r w:rsidR="007F74A0">
        <w:rPr>
          <w:rFonts w:ascii="ＭＳ 明朝" w:eastAsia="ＭＳ 明朝" w:hAnsi="ＭＳ 明朝" w:hint="eastAsia"/>
          <w:sz w:val="22"/>
        </w:rPr>
        <w:t>2000年祝島組合員</w:t>
      </w:r>
      <w:r w:rsidR="00A942A6">
        <w:rPr>
          <w:rFonts w:ascii="ＭＳ 明朝" w:eastAsia="ＭＳ 明朝" w:hAnsi="ＭＳ 明朝" w:hint="eastAsia"/>
          <w:sz w:val="22"/>
        </w:rPr>
        <w:t>」</w:t>
      </w:r>
      <w:r>
        <w:rPr>
          <w:rFonts w:ascii="ＭＳ 明朝" w:eastAsia="ＭＳ 明朝" w:hAnsi="ＭＳ 明朝" w:hint="eastAsia"/>
          <w:sz w:val="22"/>
        </w:rPr>
        <w:t>のみであり、</w:t>
      </w:r>
      <w:r w:rsidR="003F50A8">
        <w:rPr>
          <w:rFonts w:ascii="ＭＳ 明朝" w:eastAsia="ＭＳ 明朝" w:hAnsi="ＭＳ 明朝" w:hint="eastAsia"/>
          <w:sz w:val="22"/>
        </w:rPr>
        <w:t>現在</w:t>
      </w:r>
      <w:r>
        <w:rPr>
          <w:rFonts w:ascii="ＭＳ 明朝" w:eastAsia="ＭＳ 明朝" w:hAnsi="ＭＳ 明朝" w:hint="eastAsia"/>
          <w:sz w:val="22"/>
        </w:rPr>
        <w:t>「</w:t>
      </w:r>
      <w:r w:rsidR="007F74A0">
        <w:rPr>
          <w:rFonts w:ascii="ＭＳ 明朝" w:eastAsia="ＭＳ 明朝" w:hAnsi="ＭＳ 明朝" w:hint="eastAsia"/>
          <w:sz w:val="22"/>
        </w:rPr>
        <w:t>2019年祝島漁民</w:t>
      </w:r>
      <w:r>
        <w:rPr>
          <w:rFonts w:ascii="ＭＳ 明朝" w:eastAsia="ＭＳ 明朝" w:hAnsi="ＭＳ 明朝" w:hint="eastAsia"/>
          <w:sz w:val="22"/>
        </w:rPr>
        <w:t>」</w:t>
      </w:r>
      <w:r w:rsidR="003F50A8">
        <w:rPr>
          <w:rFonts w:ascii="ＭＳ 明朝" w:eastAsia="ＭＳ 明朝" w:hAnsi="ＭＳ 明朝" w:hint="eastAsia"/>
          <w:sz w:val="22"/>
        </w:rPr>
        <w:t>が当該海域に</w:t>
      </w:r>
      <w:r w:rsidR="00A942A6">
        <w:rPr>
          <w:rFonts w:ascii="ＭＳ 明朝" w:eastAsia="ＭＳ 明朝" w:hAnsi="ＭＳ 明朝" w:hint="eastAsia"/>
          <w:sz w:val="22"/>
        </w:rPr>
        <w:t>「</w:t>
      </w:r>
      <w:r>
        <w:rPr>
          <w:rFonts w:ascii="ＭＳ 明朝" w:eastAsia="ＭＳ 明朝" w:hAnsi="ＭＳ 明朝" w:hint="eastAsia"/>
          <w:sz w:val="22"/>
        </w:rPr>
        <w:t>自由漁業の権利</w:t>
      </w:r>
      <w:r w:rsidR="00A942A6">
        <w:rPr>
          <w:rFonts w:ascii="ＭＳ 明朝" w:eastAsia="ＭＳ 明朝" w:hAnsi="ＭＳ 明朝" w:hint="eastAsia"/>
          <w:sz w:val="22"/>
        </w:rPr>
        <w:t>」</w:t>
      </w:r>
      <w:r w:rsidR="003F50A8">
        <w:rPr>
          <w:rFonts w:ascii="ＭＳ 明朝" w:eastAsia="ＭＳ 明朝" w:hAnsi="ＭＳ 明朝" w:hint="eastAsia"/>
          <w:sz w:val="22"/>
        </w:rPr>
        <w:t>を持つことに</w:t>
      </w:r>
      <w:r>
        <w:rPr>
          <w:rFonts w:ascii="ＭＳ 明朝" w:eastAsia="ＭＳ 明朝" w:hAnsi="ＭＳ 明朝" w:hint="eastAsia"/>
          <w:sz w:val="22"/>
        </w:rPr>
        <w:t>は2000年補償契約</w:t>
      </w:r>
      <w:r w:rsidR="003F50A8">
        <w:rPr>
          <w:rFonts w:ascii="ＭＳ 明朝" w:eastAsia="ＭＳ 明朝" w:hAnsi="ＭＳ 明朝" w:hint="eastAsia"/>
          <w:sz w:val="22"/>
        </w:rPr>
        <w:t>は何の関係もありません</w:t>
      </w:r>
      <w:r>
        <w:rPr>
          <w:rFonts w:ascii="ＭＳ 明朝" w:eastAsia="ＭＳ 明朝" w:hAnsi="ＭＳ 明朝" w:hint="eastAsia"/>
          <w:sz w:val="22"/>
        </w:rPr>
        <w:t>。</w:t>
      </w:r>
    </w:p>
    <w:p w14:paraId="044D94A6" w14:textId="63DB1C12" w:rsidR="00414A42" w:rsidRDefault="00414A42" w:rsidP="002F083D">
      <w:pPr>
        <w:rPr>
          <w:rFonts w:ascii="ＭＳ 明朝" w:eastAsia="ＭＳ 明朝" w:hAnsi="ＭＳ 明朝"/>
          <w:sz w:val="22"/>
        </w:rPr>
      </w:pPr>
      <w:r>
        <w:rPr>
          <w:rFonts w:ascii="ＭＳ 明朝" w:eastAsia="ＭＳ 明朝" w:hAnsi="ＭＳ 明朝" w:hint="eastAsia"/>
          <w:sz w:val="22"/>
        </w:rPr>
        <w:t xml:space="preserve">　そこで、以下、質問します。</w:t>
      </w:r>
    </w:p>
    <w:p w14:paraId="67D0D453" w14:textId="5E4C30AE" w:rsidR="00414A42" w:rsidRDefault="00414A42" w:rsidP="00414A42">
      <w:pPr>
        <w:ind w:firstLineChars="100" w:firstLine="251"/>
        <w:rPr>
          <w:rFonts w:ascii="ＭＳ 明朝" w:eastAsia="ＭＳ 明朝" w:hAnsi="ＭＳ 明朝"/>
          <w:sz w:val="22"/>
        </w:rPr>
      </w:pPr>
      <w:r w:rsidRPr="001A6D29">
        <w:rPr>
          <w:rFonts w:ascii="ＭＳ Ｐゴシック" w:eastAsia="ＭＳ Ｐゴシック" w:hAnsi="ＭＳ Ｐゴシック"/>
          <w:sz w:val="22"/>
        </w:rPr>
        <w:t>[</w:t>
      </w:r>
      <w:r w:rsidRPr="001A6D29">
        <w:rPr>
          <w:rFonts w:ascii="ＭＳ Ｐゴシック" w:eastAsia="ＭＳ Ｐゴシック" w:hAnsi="ＭＳ Ｐゴシック" w:hint="eastAsia"/>
          <w:sz w:val="22"/>
        </w:rPr>
        <w:t>質問</w:t>
      </w:r>
      <w:r w:rsidRPr="001A6D29">
        <w:rPr>
          <w:rFonts w:ascii="ＭＳ Ｐゴシック" w:eastAsia="ＭＳ Ｐゴシック" w:hAnsi="ＭＳ Ｐゴシック"/>
          <w:sz w:val="22"/>
        </w:rPr>
        <w:t>]</w:t>
      </w:r>
    </w:p>
    <w:p w14:paraId="75D0EA09" w14:textId="77777777" w:rsidR="007E73CD" w:rsidRDefault="00A15A3A" w:rsidP="007E73CD">
      <w:pPr>
        <w:ind w:firstLineChars="100" w:firstLine="251"/>
        <w:rPr>
          <w:rFonts w:ascii="ＭＳ Ｐゴシック" w:eastAsia="ＭＳ Ｐゴシック" w:hAnsi="ＭＳ Ｐゴシック"/>
          <w:sz w:val="22"/>
        </w:rPr>
      </w:pPr>
      <w:r w:rsidRPr="00A942A6">
        <w:rPr>
          <w:rFonts w:ascii="ＭＳ Ｐゴシック" w:eastAsia="ＭＳ Ｐゴシック" w:hAnsi="ＭＳ Ｐゴシック" w:hint="eastAsia"/>
          <w:sz w:val="22"/>
        </w:rPr>
        <w:t>⑦</w:t>
      </w:r>
      <w:r w:rsidR="00553914" w:rsidRPr="00A942A6">
        <w:rPr>
          <w:rFonts w:ascii="ＭＳ Ｐゴシック" w:eastAsia="ＭＳ Ｐゴシック" w:hAnsi="ＭＳ Ｐゴシック" w:hint="eastAsia"/>
          <w:sz w:val="22"/>
        </w:rPr>
        <w:t xml:space="preserve"> </w:t>
      </w:r>
      <w:r w:rsidRPr="00A942A6">
        <w:rPr>
          <w:rFonts w:ascii="ＭＳ Ｐゴシック" w:eastAsia="ＭＳ Ｐゴシック" w:hAnsi="ＭＳ Ｐゴシック" w:hint="eastAsia"/>
          <w:sz w:val="22"/>
        </w:rPr>
        <w:t>2000年補償契約に基づく漁民の「漁業権</w:t>
      </w:r>
      <w:r w:rsidR="00DC2158">
        <w:rPr>
          <w:rFonts w:ascii="ＭＳ Ｐゴシック" w:eastAsia="ＭＳ Ｐゴシック" w:hAnsi="ＭＳ Ｐゴシック" w:hint="eastAsia"/>
          <w:sz w:val="22"/>
        </w:rPr>
        <w:t>等</w:t>
      </w:r>
      <w:r w:rsidRPr="00A942A6">
        <w:rPr>
          <w:rFonts w:ascii="ＭＳ Ｐゴシック" w:eastAsia="ＭＳ Ｐゴシック" w:hAnsi="ＭＳ Ｐゴシック" w:hint="eastAsia"/>
          <w:sz w:val="22"/>
        </w:rPr>
        <w:t>を行使しない債務」及び「</w:t>
      </w:r>
      <w:r w:rsidR="000B2849">
        <w:rPr>
          <w:rFonts w:ascii="ＭＳ Ｐゴシック" w:eastAsia="ＭＳ Ｐゴシック" w:hAnsi="ＭＳ Ｐゴシック" w:hint="eastAsia"/>
          <w:sz w:val="22"/>
        </w:rPr>
        <w:t>諸迷惑</w:t>
      </w:r>
      <w:r w:rsidR="00D24042">
        <w:rPr>
          <w:rFonts w:ascii="ＭＳ Ｐゴシック" w:eastAsia="ＭＳ Ｐゴシック" w:hAnsi="ＭＳ Ｐゴシック" w:hint="eastAsia"/>
          <w:sz w:val="22"/>
        </w:rPr>
        <w:t>を</w:t>
      </w:r>
      <w:r w:rsidRPr="00A942A6">
        <w:rPr>
          <w:rFonts w:ascii="ＭＳ Ｐゴシック" w:eastAsia="ＭＳ Ｐゴシック" w:hAnsi="ＭＳ Ｐゴシック" w:hint="eastAsia"/>
          <w:sz w:val="22"/>
        </w:rPr>
        <w:t>受忍</w:t>
      </w:r>
      <w:r w:rsidR="00D24042">
        <w:rPr>
          <w:rFonts w:ascii="ＭＳ Ｐゴシック" w:eastAsia="ＭＳ Ｐゴシック" w:hAnsi="ＭＳ Ｐゴシック" w:hint="eastAsia"/>
          <w:sz w:val="22"/>
        </w:rPr>
        <w:t>する</w:t>
      </w:r>
      <w:r w:rsidRPr="00A942A6">
        <w:rPr>
          <w:rFonts w:ascii="ＭＳ Ｐゴシック" w:eastAsia="ＭＳ Ｐゴシック" w:hAnsi="ＭＳ Ｐゴシック" w:hint="eastAsia"/>
          <w:sz w:val="22"/>
        </w:rPr>
        <w:t>債</w:t>
      </w:r>
    </w:p>
    <w:p w14:paraId="222DCB4F" w14:textId="77777777" w:rsidR="007E73CD" w:rsidRDefault="00A15A3A" w:rsidP="007E73CD">
      <w:pPr>
        <w:ind w:firstLineChars="150" w:firstLine="376"/>
        <w:rPr>
          <w:rFonts w:ascii="ＭＳ Ｐゴシック" w:eastAsia="ＭＳ Ｐゴシック" w:hAnsi="ＭＳ Ｐゴシック"/>
          <w:sz w:val="22"/>
        </w:rPr>
      </w:pPr>
      <w:r w:rsidRPr="00A942A6">
        <w:rPr>
          <w:rFonts w:ascii="ＭＳ Ｐゴシック" w:eastAsia="ＭＳ Ｐゴシック" w:hAnsi="ＭＳ Ｐゴシック" w:hint="eastAsia"/>
          <w:sz w:val="22"/>
        </w:rPr>
        <w:t>務」</w:t>
      </w:r>
      <w:r w:rsidR="007E73CD">
        <w:rPr>
          <w:rFonts w:ascii="ＭＳ Ｐゴシック" w:eastAsia="ＭＳ Ｐゴシック" w:hAnsi="ＭＳ Ｐゴシック" w:hint="eastAsia"/>
          <w:sz w:val="22"/>
        </w:rPr>
        <w:t>は</w:t>
      </w:r>
      <w:r w:rsidR="00684FEA" w:rsidRPr="00A942A6">
        <w:rPr>
          <w:rFonts w:ascii="ＭＳ Ｐゴシック" w:eastAsia="ＭＳ Ｐゴシック" w:hAnsi="ＭＳ Ｐゴシック" w:hint="eastAsia"/>
          <w:sz w:val="22"/>
        </w:rPr>
        <w:t>、同契約に基づく</w:t>
      </w:r>
      <w:r w:rsidR="003F50A8">
        <w:rPr>
          <w:rFonts w:ascii="ＭＳ Ｐゴシック" w:eastAsia="ＭＳ Ｐゴシック" w:hAnsi="ＭＳ Ｐゴシック" w:hint="eastAsia"/>
          <w:sz w:val="22"/>
        </w:rPr>
        <w:t>中国電力</w:t>
      </w:r>
      <w:r w:rsidRPr="00A942A6">
        <w:rPr>
          <w:rFonts w:ascii="ＭＳ Ｐゴシック" w:eastAsia="ＭＳ Ｐゴシック" w:hAnsi="ＭＳ Ｐゴシック" w:hint="eastAsia"/>
          <w:sz w:val="22"/>
        </w:rPr>
        <w:t>の債権</w:t>
      </w:r>
      <w:r w:rsidR="00A942A6">
        <w:rPr>
          <w:rFonts w:ascii="ＭＳ Ｐゴシック" w:eastAsia="ＭＳ Ｐゴシック" w:hAnsi="ＭＳ Ｐゴシック" w:hint="eastAsia"/>
          <w:sz w:val="22"/>
        </w:rPr>
        <w:t>が</w:t>
      </w:r>
      <w:r w:rsidRPr="00A942A6">
        <w:rPr>
          <w:rFonts w:ascii="ＭＳ Ｐゴシック" w:eastAsia="ＭＳ Ｐゴシック" w:hAnsi="ＭＳ Ｐゴシック" w:hint="eastAsia"/>
          <w:sz w:val="22"/>
        </w:rPr>
        <w:t>消滅</w:t>
      </w:r>
      <w:r w:rsidR="00A942A6">
        <w:rPr>
          <w:rFonts w:ascii="ＭＳ Ｐゴシック" w:eastAsia="ＭＳ Ｐゴシック" w:hAnsi="ＭＳ Ｐゴシック" w:hint="eastAsia"/>
          <w:sz w:val="22"/>
        </w:rPr>
        <w:t>した</w:t>
      </w:r>
      <w:r w:rsidR="007E73CD">
        <w:rPr>
          <w:rFonts w:ascii="ＭＳ Ｐゴシック" w:eastAsia="ＭＳ Ｐゴシック" w:hAnsi="ＭＳ Ｐゴシック" w:hint="eastAsia"/>
          <w:sz w:val="22"/>
        </w:rPr>
        <w:t>現在</w:t>
      </w:r>
      <w:r w:rsidR="00684FEA" w:rsidRPr="00A942A6">
        <w:rPr>
          <w:rFonts w:ascii="ＭＳ Ｐゴシック" w:eastAsia="ＭＳ Ｐゴシック" w:hAnsi="ＭＳ Ｐゴシック" w:hint="eastAsia"/>
          <w:sz w:val="22"/>
        </w:rPr>
        <w:t>も</w:t>
      </w:r>
      <w:r w:rsidR="009A4E6B">
        <w:rPr>
          <w:rFonts w:ascii="ＭＳ Ｐゴシック" w:eastAsia="ＭＳ Ｐゴシック" w:hAnsi="ＭＳ Ｐゴシック" w:hint="eastAsia"/>
          <w:sz w:val="22"/>
        </w:rPr>
        <w:t>継続</w:t>
      </w:r>
      <w:r w:rsidR="00684FEA" w:rsidRPr="00A942A6">
        <w:rPr>
          <w:rFonts w:ascii="ＭＳ Ｐゴシック" w:eastAsia="ＭＳ Ｐゴシック" w:hAnsi="ＭＳ Ｐゴシック" w:hint="eastAsia"/>
          <w:sz w:val="22"/>
        </w:rPr>
        <w:t>している</w:t>
      </w:r>
      <w:r w:rsidR="007E73CD">
        <w:rPr>
          <w:rFonts w:ascii="ＭＳ Ｐゴシック" w:eastAsia="ＭＳ Ｐゴシック" w:hAnsi="ＭＳ Ｐゴシック" w:hint="eastAsia"/>
          <w:sz w:val="22"/>
        </w:rPr>
        <w:t>のか。</w:t>
      </w:r>
    </w:p>
    <w:p w14:paraId="7F9EA869" w14:textId="51DD62A6" w:rsidR="00A15A3A" w:rsidRPr="00A942A6" w:rsidRDefault="007E73CD" w:rsidP="007E73CD">
      <w:pPr>
        <w:ind w:firstLineChars="250" w:firstLine="627"/>
        <w:rPr>
          <w:rFonts w:ascii="ＭＳ Ｐゴシック" w:eastAsia="ＭＳ Ｐゴシック" w:hAnsi="ＭＳ Ｐゴシック"/>
          <w:sz w:val="22"/>
        </w:rPr>
      </w:pPr>
      <w:r>
        <w:rPr>
          <w:rFonts w:ascii="ＭＳ Ｐゴシック" w:eastAsia="ＭＳ Ｐゴシック" w:hAnsi="ＭＳ Ｐゴシック" w:hint="eastAsia"/>
          <w:sz w:val="22"/>
        </w:rPr>
        <w:t>継続しているとすれば、その根拠</w:t>
      </w:r>
      <w:r w:rsidR="00684FEA" w:rsidRPr="00A942A6">
        <w:rPr>
          <w:rFonts w:ascii="ＭＳ Ｐゴシック" w:eastAsia="ＭＳ Ｐゴシック" w:hAnsi="ＭＳ Ｐゴシック" w:hint="eastAsia"/>
          <w:sz w:val="22"/>
        </w:rPr>
        <w:t>を説明されたい。</w:t>
      </w:r>
    </w:p>
    <w:p w14:paraId="6AB0DD07" w14:textId="77777777" w:rsidR="007E73CD" w:rsidRDefault="00A15A3A" w:rsidP="007E73CD">
      <w:pPr>
        <w:rPr>
          <w:rFonts w:ascii="ＭＳ Ｐゴシック" w:eastAsia="ＭＳ Ｐゴシック" w:hAnsi="ＭＳ Ｐゴシック"/>
          <w:sz w:val="22"/>
        </w:rPr>
      </w:pPr>
      <w:r w:rsidRPr="00A942A6">
        <w:rPr>
          <w:rFonts w:ascii="ＭＳ 明朝" w:eastAsia="ＭＳ 明朝" w:hAnsi="ＭＳ 明朝" w:hint="eastAsia"/>
          <w:sz w:val="22"/>
        </w:rPr>
        <w:t xml:space="preserve">　</w:t>
      </w:r>
      <w:r w:rsidRPr="00A942A6">
        <w:rPr>
          <w:rFonts w:ascii="ＭＳ Ｐゴシック" w:eastAsia="ＭＳ Ｐゴシック" w:hAnsi="ＭＳ Ｐゴシック" w:hint="eastAsia"/>
          <w:sz w:val="22"/>
        </w:rPr>
        <w:t>⑧</w:t>
      </w:r>
      <w:r w:rsidR="000B2849">
        <w:rPr>
          <w:rFonts w:ascii="ＭＳ Ｐゴシック" w:eastAsia="ＭＳ Ｐゴシック" w:hAnsi="ＭＳ Ｐゴシック" w:hint="eastAsia"/>
          <w:sz w:val="22"/>
        </w:rPr>
        <w:t xml:space="preserve"> </w:t>
      </w:r>
      <w:r w:rsidRPr="00A942A6">
        <w:rPr>
          <w:rFonts w:ascii="ＭＳ Ｐゴシック" w:eastAsia="ＭＳ Ｐゴシック" w:hAnsi="ＭＳ Ｐゴシック" w:hint="eastAsia"/>
          <w:sz w:val="22"/>
        </w:rPr>
        <w:t>「</w:t>
      </w:r>
      <w:r w:rsidR="007F74A0">
        <w:rPr>
          <w:rFonts w:ascii="ＭＳ Ｐゴシック" w:eastAsia="ＭＳ Ｐゴシック" w:hAnsi="ＭＳ Ｐゴシック" w:hint="eastAsia"/>
          <w:sz w:val="22"/>
        </w:rPr>
        <w:t>2019年祝島漁民</w:t>
      </w:r>
      <w:r w:rsidRPr="00A942A6">
        <w:rPr>
          <w:rFonts w:ascii="ＭＳ Ｐゴシック" w:eastAsia="ＭＳ Ｐゴシック" w:hAnsi="ＭＳ Ｐゴシック" w:hint="eastAsia"/>
          <w:sz w:val="22"/>
        </w:rPr>
        <w:t>」の</w:t>
      </w:r>
      <w:r w:rsidR="00170AE2">
        <w:rPr>
          <w:rFonts w:ascii="ＭＳ Ｐゴシック" w:eastAsia="ＭＳ Ｐゴシック" w:hAnsi="ＭＳ Ｐゴシック" w:hint="eastAsia"/>
          <w:sz w:val="22"/>
        </w:rPr>
        <w:t>「</w:t>
      </w:r>
      <w:r w:rsidRPr="00A942A6">
        <w:rPr>
          <w:rFonts w:ascii="ＭＳ Ｐゴシック" w:eastAsia="ＭＳ Ｐゴシック" w:hAnsi="ＭＳ Ｐゴシック" w:hint="eastAsia"/>
          <w:sz w:val="22"/>
        </w:rPr>
        <w:t>自由漁業の権利</w:t>
      </w:r>
      <w:r w:rsidR="00170AE2">
        <w:rPr>
          <w:rFonts w:ascii="ＭＳ Ｐゴシック" w:eastAsia="ＭＳ Ｐゴシック" w:hAnsi="ＭＳ Ｐゴシック" w:hint="eastAsia"/>
          <w:sz w:val="22"/>
        </w:rPr>
        <w:t>」</w:t>
      </w:r>
      <w:r w:rsidR="007E73CD">
        <w:rPr>
          <w:rFonts w:ascii="ＭＳ Ｐゴシック" w:eastAsia="ＭＳ Ｐゴシック" w:hAnsi="ＭＳ Ｐゴシック" w:hint="eastAsia"/>
          <w:sz w:val="22"/>
        </w:rPr>
        <w:t>は</w:t>
      </w:r>
      <w:r w:rsidRPr="00A942A6">
        <w:rPr>
          <w:rFonts w:ascii="ＭＳ Ｐゴシック" w:eastAsia="ＭＳ Ｐゴシック" w:hAnsi="ＭＳ Ｐゴシック" w:hint="eastAsia"/>
          <w:sz w:val="22"/>
        </w:rPr>
        <w:t>2000年補償契約によって消滅した</w:t>
      </w:r>
      <w:r w:rsidR="007E73CD">
        <w:rPr>
          <w:rFonts w:ascii="ＭＳ Ｐゴシック" w:eastAsia="ＭＳ Ｐゴシック" w:hAnsi="ＭＳ Ｐゴシック" w:hint="eastAsia"/>
          <w:sz w:val="22"/>
        </w:rPr>
        <w:t>のか。</w:t>
      </w:r>
    </w:p>
    <w:p w14:paraId="4E333F14" w14:textId="1E1C566C" w:rsidR="00A15A3A" w:rsidRPr="00E54386" w:rsidRDefault="007E73CD" w:rsidP="007E73CD">
      <w:pPr>
        <w:ind w:firstLineChars="250" w:firstLine="627"/>
        <w:rPr>
          <w:rFonts w:ascii="ＭＳ Ｐゴシック" w:eastAsia="ＭＳ Ｐゴシック" w:hAnsi="ＭＳ Ｐゴシック"/>
          <w:sz w:val="22"/>
        </w:rPr>
      </w:pPr>
      <w:r>
        <w:rPr>
          <w:rFonts w:ascii="ＭＳ Ｐゴシック" w:eastAsia="ＭＳ Ｐゴシック" w:hAnsi="ＭＳ Ｐゴシック" w:hint="eastAsia"/>
          <w:sz w:val="22"/>
        </w:rPr>
        <w:t>消滅したとすれば、その根拠を説</w:t>
      </w:r>
      <w:r w:rsidR="00A15A3A" w:rsidRPr="00A942A6">
        <w:rPr>
          <w:rFonts w:ascii="ＭＳ Ｐゴシック" w:eastAsia="ＭＳ Ｐゴシック" w:hAnsi="ＭＳ Ｐゴシック" w:hint="eastAsia"/>
          <w:sz w:val="22"/>
        </w:rPr>
        <w:t>明されたい。</w:t>
      </w:r>
    </w:p>
    <w:p w14:paraId="7F40040E" w14:textId="77B06553" w:rsidR="006138C7" w:rsidRDefault="00553914" w:rsidP="003F50A8">
      <w:pPr>
        <w:pStyle w:val="a5"/>
      </w:pPr>
      <w:r w:rsidRPr="00553914">
        <w:rPr>
          <w:rFonts w:hint="eastAsia"/>
        </w:rPr>
        <w:t>以</w:t>
      </w:r>
      <w:r>
        <w:rPr>
          <w:rFonts w:hint="eastAsia"/>
        </w:rPr>
        <w:t xml:space="preserve"> </w:t>
      </w:r>
      <w:r w:rsidRPr="00553914">
        <w:rPr>
          <w:rFonts w:hint="eastAsia"/>
        </w:rPr>
        <w:t>上</w:t>
      </w:r>
    </w:p>
    <w:p w14:paraId="452C069B" w14:textId="77777777" w:rsidR="003F50A8" w:rsidRPr="00AE00D8" w:rsidRDefault="003F50A8" w:rsidP="00AE00D8">
      <w:pPr>
        <w:pStyle w:val="a5"/>
        <w:rPr>
          <w:rFonts w:hint="eastAsia"/>
        </w:rPr>
      </w:pPr>
    </w:p>
    <w:p w14:paraId="63827481" w14:textId="65266AAD" w:rsidR="006138C7" w:rsidRPr="003F50A8" w:rsidRDefault="003F50A8" w:rsidP="00A15A3A">
      <w:pPr>
        <w:ind w:firstLineChars="150" w:firstLine="361"/>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138C7" w:rsidRPr="003F50A8">
        <w:rPr>
          <w:rFonts w:ascii="ＭＳ Ｐゴシック" w:eastAsia="ＭＳ Ｐゴシック" w:hAnsi="ＭＳ Ｐゴシック" w:hint="eastAsia"/>
          <w:szCs w:val="21"/>
        </w:rPr>
        <w:t>添付資料</w:t>
      </w:r>
      <w:r>
        <w:rPr>
          <w:rFonts w:ascii="ＭＳ Ｐゴシック" w:eastAsia="ＭＳ Ｐゴシック" w:hAnsi="ＭＳ Ｐゴシック" w:hint="eastAsia"/>
          <w:szCs w:val="21"/>
        </w:rPr>
        <w:t>]</w:t>
      </w:r>
    </w:p>
    <w:p w14:paraId="2A013F51" w14:textId="5C8B2CBC" w:rsidR="006138C7" w:rsidRPr="006138C7" w:rsidRDefault="006138C7" w:rsidP="00A15A3A">
      <w:pPr>
        <w:ind w:firstLineChars="150" w:firstLine="361"/>
        <w:rPr>
          <w:rFonts w:ascii="ＭＳ 明朝" w:eastAsia="ＭＳ 明朝" w:hAnsi="ＭＳ 明朝" w:cs="ＭＳ Ｐゴシック"/>
          <w:kern w:val="0"/>
          <w:szCs w:val="21"/>
        </w:rPr>
      </w:pPr>
      <w:r w:rsidRPr="006138C7">
        <w:rPr>
          <w:rFonts w:ascii="ＭＳ 明朝" w:eastAsia="ＭＳ 明朝" w:hAnsi="ＭＳ 明朝" w:hint="eastAsia"/>
          <w:szCs w:val="21"/>
        </w:rPr>
        <w:t>1</w:t>
      </w:r>
      <w:r w:rsidRPr="006138C7">
        <w:rPr>
          <w:rFonts w:ascii="ＭＳ 明朝" w:eastAsia="ＭＳ 明朝" w:hAnsi="ＭＳ 明朝"/>
          <w:szCs w:val="21"/>
        </w:rPr>
        <w:t>.</w:t>
      </w:r>
      <w:r w:rsidRPr="006138C7">
        <w:rPr>
          <w:rFonts w:ascii="ＭＳ 明朝" w:eastAsia="ＭＳ 明朝" w:hAnsi="ＭＳ 明朝" w:cs="ＭＳ Ｐゴシック"/>
          <w:kern w:val="0"/>
          <w:szCs w:val="21"/>
        </w:rPr>
        <w:t xml:space="preserve"> 第98回国会参議院商工委員会</w:t>
      </w:r>
      <w:r w:rsidRPr="006138C7">
        <w:rPr>
          <w:rFonts w:ascii="ＭＳ 明朝" w:eastAsia="ＭＳ 明朝" w:hAnsi="ＭＳ 明朝" w:cs="ＭＳ Ｐゴシック" w:hint="eastAsia"/>
          <w:kern w:val="0"/>
          <w:szCs w:val="21"/>
        </w:rPr>
        <w:t>昭和5</w:t>
      </w:r>
      <w:r w:rsidRPr="006138C7">
        <w:rPr>
          <w:rFonts w:ascii="ＭＳ 明朝" w:eastAsia="ＭＳ 明朝" w:hAnsi="ＭＳ 明朝" w:cs="ＭＳ Ｐゴシック"/>
          <w:kern w:val="0"/>
          <w:szCs w:val="21"/>
        </w:rPr>
        <w:t>8年5月17日</w:t>
      </w:r>
      <w:r w:rsidRPr="006138C7">
        <w:rPr>
          <w:rFonts w:ascii="ＭＳ 明朝" w:eastAsia="ＭＳ 明朝" w:hAnsi="ＭＳ 明朝" w:cs="ＭＳ Ｐゴシック" w:hint="eastAsia"/>
          <w:kern w:val="0"/>
          <w:szCs w:val="21"/>
        </w:rPr>
        <w:t>会議録</w:t>
      </w:r>
    </w:p>
    <w:p w14:paraId="62400415" w14:textId="3F440094" w:rsidR="006138C7" w:rsidRPr="006138C7" w:rsidRDefault="006138C7" w:rsidP="006138C7">
      <w:pPr>
        <w:ind w:firstLineChars="150" w:firstLine="361"/>
        <w:rPr>
          <w:rFonts w:ascii="ＭＳ 明朝" w:eastAsia="ＭＳ 明朝" w:hAnsi="ＭＳ 明朝" w:cs="ＭＳ Ｐゴシック"/>
          <w:kern w:val="0"/>
          <w:szCs w:val="21"/>
        </w:rPr>
      </w:pPr>
      <w:r w:rsidRPr="006138C7">
        <w:rPr>
          <w:rFonts w:ascii="ＭＳ 明朝" w:eastAsia="ＭＳ 明朝" w:hAnsi="ＭＳ 明朝" w:cs="ＭＳ Ｐゴシック" w:hint="eastAsia"/>
          <w:kern w:val="0"/>
          <w:szCs w:val="21"/>
        </w:rPr>
        <w:t>2</w:t>
      </w:r>
      <w:r w:rsidRPr="006138C7">
        <w:rPr>
          <w:rFonts w:ascii="ＭＳ 明朝" w:eastAsia="ＭＳ 明朝" w:hAnsi="ＭＳ 明朝" w:cs="ＭＳ Ｐゴシック"/>
          <w:kern w:val="0"/>
          <w:szCs w:val="21"/>
        </w:rPr>
        <w:t>.</w:t>
      </w:r>
      <w:r w:rsidRPr="006138C7">
        <w:rPr>
          <w:rFonts w:ascii="ＭＳ 明朝" w:eastAsia="ＭＳ 明朝" w:hAnsi="ＭＳ 明朝" w:hint="eastAsia"/>
          <w:szCs w:val="21"/>
        </w:rPr>
        <w:t xml:space="preserve"> </w:t>
      </w:r>
      <w:r w:rsidRPr="006138C7">
        <w:rPr>
          <w:rFonts w:ascii="ＭＳ 明朝" w:eastAsia="ＭＳ 明朝" w:hAnsi="ＭＳ 明朝" w:cs="ＭＳ Ｐゴシック" w:hint="eastAsia"/>
          <w:kern w:val="0"/>
          <w:szCs w:val="21"/>
        </w:rPr>
        <w:t>公共用地の取得に伴う損失補償基準細則第７</w:t>
      </w:r>
    </w:p>
    <w:p w14:paraId="2ED70CC7" w14:textId="30CD8B09" w:rsidR="006138C7" w:rsidRPr="006138C7" w:rsidRDefault="006138C7" w:rsidP="006138C7">
      <w:pPr>
        <w:ind w:firstLineChars="150" w:firstLine="361"/>
        <w:rPr>
          <w:rFonts w:ascii="ＭＳ 明朝" w:eastAsia="ＭＳ 明朝" w:hAnsi="ＭＳ 明朝"/>
          <w:szCs w:val="21"/>
        </w:rPr>
      </w:pPr>
      <w:r w:rsidRPr="006138C7">
        <w:rPr>
          <w:rFonts w:ascii="ＭＳ 明朝" w:eastAsia="ＭＳ 明朝" w:hAnsi="ＭＳ 明朝" w:cs="ＭＳ Ｐゴシック" w:hint="eastAsia"/>
          <w:kern w:val="0"/>
          <w:szCs w:val="21"/>
        </w:rPr>
        <w:t>3</w:t>
      </w:r>
      <w:r w:rsidRPr="006138C7">
        <w:rPr>
          <w:rFonts w:ascii="ＭＳ 明朝" w:eastAsia="ＭＳ 明朝" w:hAnsi="ＭＳ 明朝" w:cs="ＭＳ Ｐゴシック"/>
          <w:kern w:val="0"/>
          <w:szCs w:val="21"/>
        </w:rPr>
        <w:t>.</w:t>
      </w:r>
      <w:r w:rsidRPr="006138C7">
        <w:rPr>
          <w:rFonts w:ascii="ＭＳ 明朝" w:eastAsia="ＭＳ 明朝" w:hAnsi="ＭＳ 明朝" w:hint="eastAsia"/>
          <w:szCs w:val="21"/>
        </w:rPr>
        <w:t xml:space="preserve"> 『漁業補償実務資料集成』</w:t>
      </w:r>
      <w:r>
        <w:rPr>
          <w:rFonts w:ascii="ＭＳ 明朝" w:eastAsia="ＭＳ 明朝" w:hAnsi="ＭＳ 明朝" w:hint="eastAsia"/>
          <w:szCs w:val="21"/>
        </w:rPr>
        <w:t>（</w:t>
      </w:r>
      <w:r w:rsidR="001518CF">
        <w:rPr>
          <w:rFonts w:ascii="ＭＳ 明朝" w:eastAsia="ＭＳ 明朝" w:hAnsi="ＭＳ 明朝" w:hint="eastAsia"/>
          <w:szCs w:val="21"/>
        </w:rPr>
        <w:t>1</w:t>
      </w:r>
      <w:r w:rsidR="001518CF">
        <w:rPr>
          <w:rFonts w:ascii="ＭＳ 明朝" w:eastAsia="ＭＳ 明朝" w:hAnsi="ＭＳ 明朝"/>
          <w:szCs w:val="21"/>
        </w:rPr>
        <w:t>979</w:t>
      </w:r>
      <w:r w:rsidR="001518CF">
        <w:rPr>
          <w:rFonts w:ascii="ＭＳ 明朝" w:eastAsia="ＭＳ 明朝" w:hAnsi="ＭＳ 明朝" w:hint="eastAsia"/>
          <w:szCs w:val="21"/>
        </w:rPr>
        <w:t>年,フ</w:t>
      </w:r>
      <w:bookmarkStart w:id="3" w:name="_GoBack"/>
      <w:bookmarkEnd w:id="3"/>
      <w:r w:rsidR="001518CF">
        <w:rPr>
          <w:rFonts w:ascii="ＭＳ 明朝" w:eastAsia="ＭＳ 明朝" w:hAnsi="ＭＳ 明朝" w:hint="eastAsia"/>
          <w:szCs w:val="21"/>
        </w:rPr>
        <w:t>ジテクノシステム</w:t>
      </w:r>
      <w:r>
        <w:rPr>
          <w:rFonts w:ascii="ＭＳ 明朝" w:eastAsia="ＭＳ 明朝" w:hAnsi="ＭＳ 明朝" w:hint="eastAsia"/>
          <w:szCs w:val="21"/>
        </w:rPr>
        <w:t>）</w:t>
      </w:r>
      <w:r w:rsidR="00CE20ED">
        <w:rPr>
          <w:rFonts w:ascii="ＭＳ 明朝" w:eastAsia="ＭＳ 明朝" w:hAnsi="ＭＳ 明朝"/>
          <w:szCs w:val="21"/>
        </w:rPr>
        <w:t>92-94</w:t>
      </w:r>
      <w:r w:rsidR="00CE20ED">
        <w:rPr>
          <w:rFonts w:ascii="ＭＳ 明朝" w:eastAsia="ＭＳ 明朝" w:hAnsi="ＭＳ 明朝" w:hint="eastAsia"/>
          <w:szCs w:val="21"/>
        </w:rPr>
        <w:t>頁</w:t>
      </w:r>
    </w:p>
    <w:sectPr w:rsidR="006138C7" w:rsidRPr="006138C7" w:rsidSect="00AE00D8">
      <w:footerReference w:type="default" r:id="rId7"/>
      <w:pgSz w:w="11907" w:h="16840" w:code="9"/>
      <w:pgMar w:top="1134" w:right="1134" w:bottom="1134" w:left="1134" w:header="0" w:footer="0"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195C" w14:textId="77777777" w:rsidR="00A74086" w:rsidRDefault="00A74086" w:rsidP="001A6D29">
      <w:r>
        <w:separator/>
      </w:r>
    </w:p>
  </w:endnote>
  <w:endnote w:type="continuationSeparator" w:id="0">
    <w:p w14:paraId="6BD36B4E" w14:textId="77777777" w:rsidR="00A74086" w:rsidRDefault="00A74086" w:rsidP="001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914090"/>
      <w:docPartObj>
        <w:docPartGallery w:val="Page Numbers (Bottom of Page)"/>
        <w:docPartUnique/>
      </w:docPartObj>
    </w:sdtPr>
    <w:sdtEndPr/>
    <w:sdtContent>
      <w:p w14:paraId="03D0C71F" w14:textId="1D99E421" w:rsidR="002E7C62" w:rsidRDefault="002E7C62">
        <w:pPr>
          <w:pStyle w:val="ab"/>
          <w:jc w:val="center"/>
        </w:pPr>
        <w:r>
          <w:fldChar w:fldCharType="begin"/>
        </w:r>
        <w:r>
          <w:instrText>PAGE   \* MERGEFORMAT</w:instrText>
        </w:r>
        <w:r>
          <w:fldChar w:fldCharType="separate"/>
        </w:r>
        <w:r>
          <w:rPr>
            <w:lang w:val="ja-JP"/>
          </w:rPr>
          <w:t>2</w:t>
        </w:r>
        <w:r>
          <w:fldChar w:fldCharType="end"/>
        </w:r>
      </w:p>
    </w:sdtContent>
  </w:sdt>
  <w:p w14:paraId="66B20EA8" w14:textId="77777777" w:rsidR="002E7C62" w:rsidRDefault="002E7C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16A6" w14:textId="77777777" w:rsidR="00A74086" w:rsidRDefault="00A74086" w:rsidP="001A6D29">
      <w:r>
        <w:separator/>
      </w:r>
    </w:p>
  </w:footnote>
  <w:footnote w:type="continuationSeparator" w:id="0">
    <w:p w14:paraId="19115E72" w14:textId="77777777" w:rsidR="00A74086" w:rsidRDefault="00A74086" w:rsidP="001A6D29">
      <w:r>
        <w:continuationSeparator/>
      </w:r>
    </w:p>
  </w:footnote>
  <w:footnote w:id="1">
    <w:p w14:paraId="3F24EA3C" w14:textId="5D3BAB4F" w:rsidR="002E7C62" w:rsidRPr="00DB267A" w:rsidRDefault="002E7C62">
      <w:pPr>
        <w:pStyle w:val="ad"/>
        <w:rPr>
          <w:rFonts w:ascii="ＭＳ 明朝" w:eastAsia="ＭＳ 明朝" w:hAnsi="ＭＳ 明朝"/>
          <w:sz w:val="20"/>
          <w:szCs w:val="20"/>
        </w:rPr>
      </w:pPr>
      <w:r w:rsidRPr="00DB267A">
        <w:rPr>
          <w:rStyle w:val="af"/>
          <w:rFonts w:ascii="ＭＳ 明朝" w:eastAsia="ＭＳ 明朝" w:hAnsi="ＭＳ 明朝"/>
          <w:sz w:val="20"/>
          <w:szCs w:val="20"/>
        </w:rPr>
        <w:footnoteRef/>
      </w:r>
      <w:r w:rsidRPr="00DB267A">
        <w:rPr>
          <w:rFonts w:ascii="ＭＳ 明朝" w:eastAsia="ＭＳ 明朝" w:hAnsi="ＭＳ 明朝"/>
          <w:sz w:val="20"/>
          <w:szCs w:val="20"/>
        </w:rPr>
        <w:t xml:space="preserve"> </w:t>
      </w:r>
      <w:bookmarkStart w:id="1" w:name="_Hlk24186516"/>
      <w:bookmarkStart w:id="2" w:name="_Hlk26989748"/>
      <w:r w:rsidRPr="00DB267A">
        <w:rPr>
          <w:rFonts w:ascii="ＭＳ 明朝" w:eastAsia="ＭＳ 明朝" w:hAnsi="ＭＳ 明朝" w:cs="ＭＳ Ｐゴシック"/>
          <w:kern w:val="0"/>
          <w:sz w:val="20"/>
          <w:szCs w:val="20"/>
        </w:rPr>
        <w:t>第98回国会参議院商工委員会</w:t>
      </w:r>
      <w:bookmarkEnd w:id="1"/>
      <w:r w:rsidRPr="00DB267A">
        <w:rPr>
          <w:rFonts w:ascii="ＭＳ 明朝" w:eastAsia="ＭＳ 明朝" w:hAnsi="ＭＳ 明朝" w:cs="ＭＳ Ｐゴシック" w:hint="eastAsia"/>
          <w:kern w:val="0"/>
          <w:sz w:val="20"/>
          <w:szCs w:val="20"/>
        </w:rPr>
        <w:t>昭和5</w:t>
      </w:r>
      <w:r w:rsidRPr="00DB267A">
        <w:rPr>
          <w:rFonts w:ascii="ＭＳ 明朝" w:eastAsia="ＭＳ 明朝" w:hAnsi="ＭＳ 明朝" w:cs="ＭＳ Ｐゴシック"/>
          <w:kern w:val="0"/>
          <w:sz w:val="20"/>
          <w:szCs w:val="20"/>
        </w:rPr>
        <w:t>8年5月17日</w:t>
      </w:r>
      <w:r w:rsidRPr="00DB267A">
        <w:rPr>
          <w:rFonts w:ascii="ＭＳ 明朝" w:eastAsia="ＭＳ 明朝" w:hAnsi="ＭＳ 明朝" w:cs="ＭＳ Ｐゴシック" w:hint="eastAsia"/>
          <w:kern w:val="0"/>
          <w:sz w:val="20"/>
          <w:szCs w:val="20"/>
        </w:rPr>
        <w:t>会議録</w:t>
      </w:r>
      <w:bookmarkEnd w:id="2"/>
      <w:r w:rsidR="00A93ECC">
        <w:rPr>
          <w:rFonts w:ascii="ＭＳ 明朝" w:eastAsia="ＭＳ 明朝" w:hAnsi="ＭＳ 明朝" w:cs="ＭＳ Ｐゴシック" w:hint="eastAsia"/>
          <w:kern w:val="0"/>
          <w:sz w:val="20"/>
          <w:szCs w:val="20"/>
        </w:rPr>
        <w:t>。</w:t>
      </w:r>
    </w:p>
  </w:footnote>
  <w:footnote w:id="2">
    <w:p w14:paraId="24032142" w14:textId="5BB22B80" w:rsidR="00B00AAC" w:rsidRPr="00B00AAC" w:rsidRDefault="00B00AAC">
      <w:pPr>
        <w:pStyle w:val="ad"/>
        <w:rPr>
          <w:rFonts w:ascii="ＭＳ 明朝" w:eastAsia="ＭＳ 明朝" w:hAnsi="ＭＳ 明朝" w:hint="eastAsia"/>
          <w:sz w:val="20"/>
          <w:szCs w:val="20"/>
        </w:rPr>
      </w:pPr>
      <w:r w:rsidRPr="00B00AAC">
        <w:rPr>
          <w:rStyle w:val="af"/>
          <w:rFonts w:ascii="ＭＳ 明朝" w:eastAsia="ＭＳ 明朝" w:hAnsi="ＭＳ 明朝"/>
          <w:sz w:val="20"/>
          <w:szCs w:val="20"/>
        </w:rPr>
        <w:footnoteRef/>
      </w:r>
      <w:r w:rsidRPr="00B00AAC">
        <w:rPr>
          <w:rFonts w:ascii="ＭＳ 明朝" w:eastAsia="ＭＳ 明朝" w:hAnsi="ＭＳ 明朝"/>
          <w:sz w:val="20"/>
          <w:szCs w:val="20"/>
        </w:rPr>
        <w:t xml:space="preserve"> </w:t>
      </w:r>
      <w:r w:rsidRPr="00B00AAC">
        <w:rPr>
          <w:rFonts w:ascii="ＭＳ 明朝" w:eastAsia="ＭＳ 明朝" w:hAnsi="ＭＳ 明朝" w:hint="eastAsia"/>
          <w:sz w:val="20"/>
          <w:szCs w:val="20"/>
        </w:rPr>
        <w:t>もしも支払っていたとしたら、</w:t>
      </w:r>
      <w:r w:rsidR="007E73CD">
        <w:rPr>
          <w:rFonts w:ascii="ＭＳ 明朝" w:eastAsia="ＭＳ 明朝" w:hAnsi="ＭＳ 明朝" w:hint="eastAsia"/>
          <w:sz w:val="20"/>
          <w:szCs w:val="20"/>
        </w:rPr>
        <w:t>操業していない者に補償したことになり、2000年漁業補償が</w:t>
      </w:r>
      <w:r w:rsidRPr="00B00AAC">
        <w:rPr>
          <w:rFonts w:ascii="ＭＳ 明朝" w:eastAsia="ＭＳ 明朝" w:hAnsi="ＭＳ 明朝" w:hint="eastAsia"/>
          <w:sz w:val="20"/>
          <w:szCs w:val="20"/>
        </w:rPr>
        <w:t>違法な過大補償</w:t>
      </w:r>
      <w:r w:rsidR="007E73CD">
        <w:rPr>
          <w:rFonts w:ascii="ＭＳ 明朝" w:eastAsia="ＭＳ 明朝" w:hAnsi="ＭＳ 明朝" w:hint="eastAsia"/>
          <w:sz w:val="20"/>
          <w:szCs w:val="20"/>
        </w:rPr>
        <w:t>だったこと</w:t>
      </w:r>
      <w:r w:rsidRPr="00B00AAC">
        <w:rPr>
          <w:rFonts w:ascii="ＭＳ 明朝" w:eastAsia="ＭＳ 明朝" w:hAnsi="ＭＳ 明朝" w:hint="eastAsia"/>
          <w:sz w:val="20"/>
          <w:szCs w:val="20"/>
        </w:rPr>
        <w:t>にな</w:t>
      </w:r>
      <w:r w:rsidR="00A93ECC">
        <w:rPr>
          <w:rFonts w:ascii="ＭＳ 明朝" w:eastAsia="ＭＳ 明朝" w:hAnsi="ＭＳ 明朝" w:hint="eastAsia"/>
          <w:sz w:val="20"/>
          <w:szCs w:val="20"/>
        </w:rPr>
        <w:t>る</w:t>
      </w:r>
      <w:r w:rsidRPr="00B00AAC">
        <w:rPr>
          <w:rFonts w:ascii="ＭＳ 明朝" w:eastAsia="ＭＳ 明朝" w:hAnsi="ＭＳ 明朝" w:hint="eastAsia"/>
          <w:sz w:val="20"/>
          <w:szCs w:val="20"/>
        </w:rPr>
        <w:t>。</w:t>
      </w:r>
    </w:p>
  </w:footnote>
  <w:footnote w:id="3">
    <w:p w14:paraId="39C02A6E" w14:textId="045C317A" w:rsidR="002E7C62" w:rsidRPr="00DB267A" w:rsidRDefault="002E7C62">
      <w:pPr>
        <w:pStyle w:val="ad"/>
        <w:rPr>
          <w:rFonts w:ascii="ＭＳ 明朝" w:eastAsia="ＭＳ 明朝" w:hAnsi="ＭＳ 明朝"/>
          <w:sz w:val="20"/>
          <w:szCs w:val="20"/>
        </w:rPr>
      </w:pPr>
      <w:r w:rsidRPr="00B00AAC">
        <w:rPr>
          <w:rStyle w:val="af"/>
          <w:rFonts w:ascii="ＭＳ 明朝" w:eastAsia="ＭＳ 明朝" w:hAnsi="ＭＳ 明朝"/>
          <w:sz w:val="20"/>
          <w:szCs w:val="20"/>
        </w:rPr>
        <w:footnoteRef/>
      </w:r>
      <w:r w:rsidRPr="00B00AAC">
        <w:rPr>
          <w:rFonts w:ascii="ＭＳ 明朝" w:eastAsia="ＭＳ 明朝" w:hAnsi="ＭＳ 明朝"/>
          <w:sz w:val="20"/>
          <w:szCs w:val="20"/>
        </w:rPr>
        <w:t xml:space="preserve"> </w:t>
      </w:r>
      <w:r w:rsidRPr="00B00AAC">
        <w:rPr>
          <w:rFonts w:ascii="ＭＳ 明朝" w:eastAsia="ＭＳ 明朝" w:hAnsi="ＭＳ 明朝" w:hint="eastAsia"/>
          <w:sz w:val="20"/>
          <w:szCs w:val="20"/>
        </w:rPr>
        <w:t>『漁業補償実務資料集成』2章3節「漁業補償金算定の方式」（執筆者は光安時男運輸省港</w:t>
      </w:r>
      <w:r>
        <w:rPr>
          <w:rFonts w:ascii="ＭＳ 明朝" w:eastAsia="ＭＳ 明朝" w:hAnsi="ＭＳ 明朝" w:hint="eastAsia"/>
          <w:sz w:val="20"/>
          <w:szCs w:val="20"/>
        </w:rPr>
        <w:t>湾局管理課補佐官）</w:t>
      </w:r>
      <w:r w:rsidRPr="00DB267A">
        <w:rPr>
          <w:rFonts w:ascii="ＭＳ 明朝" w:eastAsia="ＭＳ 明朝" w:hAnsi="ＭＳ 明朝" w:hint="eastAsia"/>
          <w:sz w:val="20"/>
          <w:szCs w:val="20"/>
        </w:rPr>
        <w:t>に</w:t>
      </w:r>
      <w:r>
        <w:rPr>
          <w:rFonts w:ascii="ＭＳ 明朝" w:eastAsia="ＭＳ 明朝" w:hAnsi="ＭＳ 明朝" w:hint="eastAsia"/>
          <w:sz w:val="20"/>
          <w:szCs w:val="20"/>
        </w:rPr>
        <w:t>掲載されている補償額計算表(93</w:t>
      </w:r>
      <w:r>
        <w:rPr>
          <w:rFonts w:ascii="ＭＳ 明朝" w:eastAsia="ＭＳ 明朝" w:hAnsi="ＭＳ 明朝"/>
          <w:sz w:val="20"/>
          <w:szCs w:val="20"/>
        </w:rPr>
        <w:t>,94</w:t>
      </w:r>
      <w:r>
        <w:rPr>
          <w:rFonts w:ascii="ＭＳ 明朝" w:eastAsia="ＭＳ 明朝" w:hAnsi="ＭＳ 明朝" w:hint="eastAsia"/>
          <w:sz w:val="20"/>
          <w:szCs w:val="20"/>
        </w:rPr>
        <w:t>頁</w:t>
      </w:r>
      <w:r>
        <w:rPr>
          <w:rFonts w:ascii="ＭＳ 明朝" w:eastAsia="ＭＳ 明朝" w:hAnsi="ＭＳ 明朝"/>
          <w:sz w:val="20"/>
          <w:szCs w:val="20"/>
        </w:rPr>
        <w:t>)</w:t>
      </w:r>
      <w:r>
        <w:rPr>
          <w:rFonts w:ascii="ＭＳ 明朝" w:eastAsia="ＭＳ 明朝" w:hAnsi="ＭＳ 明朝" w:hint="eastAsia"/>
          <w:sz w:val="20"/>
          <w:szCs w:val="20"/>
        </w:rPr>
        <w:t>では、漁業種類ごとに平年漁獲金額等を算出することとされている(</w:t>
      </w:r>
      <w:r w:rsidRPr="00DB267A">
        <w:rPr>
          <w:rFonts w:ascii="ＭＳ Ｐゴシック" w:eastAsia="ＭＳ Ｐゴシック" w:hAnsi="ＭＳ Ｐゴシック" w:hint="eastAsia"/>
          <w:sz w:val="20"/>
          <w:szCs w:val="20"/>
        </w:rPr>
        <w:t>資料3</w:t>
      </w:r>
      <w:r>
        <w:rPr>
          <w:rFonts w:ascii="ＭＳ 明朝" w:eastAsia="ＭＳ 明朝" w:hAnsi="ＭＳ 明朝"/>
          <w:sz w:val="20"/>
          <w:szCs w:val="20"/>
        </w:rPr>
        <w:t>)</w:t>
      </w:r>
      <w:r>
        <w:rPr>
          <w:rFonts w:ascii="ＭＳ 明朝" w:eastAsia="ＭＳ 明朝" w:hAnsi="ＭＳ 明朝" w:hint="eastAsia"/>
          <w:sz w:val="20"/>
          <w:szCs w:val="20"/>
        </w:rPr>
        <w:t>。</w:t>
      </w:r>
    </w:p>
    <w:p w14:paraId="2F836535" w14:textId="77777777" w:rsidR="002E7C62" w:rsidRPr="00DB267A" w:rsidRDefault="002E7C62">
      <w:pPr>
        <w:pStyle w:val="ad"/>
      </w:pPr>
    </w:p>
  </w:footnote>
  <w:footnote w:id="4">
    <w:p w14:paraId="1A92BEDF" w14:textId="46CC2FCC" w:rsidR="002E7C62" w:rsidRPr="002E7C62" w:rsidRDefault="002E7C62">
      <w:pPr>
        <w:pStyle w:val="ad"/>
        <w:rPr>
          <w:rFonts w:ascii="ＭＳ 明朝" w:eastAsia="ＭＳ 明朝" w:hAnsi="ＭＳ 明朝"/>
          <w:sz w:val="20"/>
          <w:szCs w:val="20"/>
        </w:rPr>
      </w:pPr>
      <w:r w:rsidRPr="002E7C62">
        <w:rPr>
          <w:rStyle w:val="af"/>
          <w:rFonts w:ascii="ＭＳ 明朝" w:eastAsia="ＭＳ 明朝" w:hAnsi="ＭＳ 明朝"/>
          <w:sz w:val="20"/>
          <w:szCs w:val="20"/>
        </w:rPr>
        <w:footnoteRef/>
      </w:r>
      <w:r w:rsidRPr="002E7C62">
        <w:rPr>
          <w:rFonts w:ascii="ＭＳ 明朝" w:eastAsia="ＭＳ 明朝" w:hAnsi="ＭＳ 明朝"/>
          <w:sz w:val="20"/>
          <w:szCs w:val="20"/>
        </w:rPr>
        <w:t xml:space="preserve"> </w:t>
      </w:r>
      <w:r w:rsidRPr="002E7C62">
        <w:rPr>
          <w:rFonts w:ascii="ＭＳ 明朝" w:eastAsia="ＭＳ 明朝" w:hAnsi="ＭＳ 明朝" w:hint="eastAsia"/>
          <w:sz w:val="20"/>
          <w:szCs w:val="20"/>
        </w:rPr>
        <w:t>都市計画を決定しようとする際に意見書を提出できる「利害関係人」については、「法律上の利害関係を有する者のほか、ひろく、その土地の周辺の住民、決定される施設を利用しようとする者も『利害関係人』</w:t>
      </w:r>
      <w:r>
        <w:rPr>
          <w:rFonts w:ascii="ＭＳ 明朝" w:eastAsia="ＭＳ 明朝" w:hAnsi="ＭＳ 明朝" w:hint="eastAsia"/>
          <w:sz w:val="20"/>
          <w:szCs w:val="20"/>
        </w:rPr>
        <w:t>と</w:t>
      </w:r>
      <w:r w:rsidRPr="002E7C62">
        <w:rPr>
          <w:rFonts w:ascii="ＭＳ 明朝" w:eastAsia="ＭＳ 明朝" w:hAnsi="ＭＳ 明朝" w:hint="eastAsia"/>
          <w:sz w:val="20"/>
          <w:szCs w:val="20"/>
        </w:rPr>
        <w:t>なる</w:t>
      </w:r>
      <w:r>
        <w:rPr>
          <w:rFonts w:ascii="ＭＳ 明朝" w:eastAsia="ＭＳ 明朝" w:hAnsi="ＭＳ 明朝" w:hint="eastAsia"/>
          <w:sz w:val="20"/>
          <w:szCs w:val="20"/>
        </w:rPr>
        <w:t>」（建設省都市計画課監修『逐条問答 都市計画法の運用[第2次改訂版</w:t>
      </w:r>
      <w:r>
        <w:rPr>
          <w:rFonts w:ascii="ＭＳ 明朝" w:eastAsia="ＭＳ 明朝" w:hAnsi="ＭＳ 明朝"/>
          <w:sz w:val="20"/>
          <w:szCs w:val="20"/>
        </w:rPr>
        <w:t>]</w:t>
      </w:r>
      <w:r>
        <w:rPr>
          <w:rFonts w:ascii="ＭＳ 明朝" w:eastAsia="ＭＳ 明朝" w:hAnsi="ＭＳ 明朝" w:hint="eastAsia"/>
          <w:sz w:val="20"/>
          <w:szCs w:val="20"/>
        </w:rPr>
        <w:t>』2</w:t>
      </w:r>
      <w:r>
        <w:rPr>
          <w:rFonts w:ascii="ＭＳ 明朝" w:eastAsia="ＭＳ 明朝" w:hAnsi="ＭＳ 明朝"/>
          <w:sz w:val="20"/>
          <w:szCs w:val="20"/>
        </w:rPr>
        <w:t>70</w:t>
      </w:r>
      <w:r>
        <w:rPr>
          <w:rFonts w:ascii="ＭＳ 明朝" w:eastAsia="ＭＳ 明朝" w:hAnsi="ＭＳ 明朝" w:hint="eastAsia"/>
          <w:sz w:val="20"/>
          <w:szCs w:val="20"/>
        </w:rPr>
        <w:t>頁）と</w:t>
      </w:r>
      <w:r w:rsidR="00FD3B6C">
        <w:rPr>
          <w:rFonts w:ascii="ＭＳ 明朝" w:eastAsia="ＭＳ 明朝" w:hAnsi="ＭＳ 明朝" w:hint="eastAsia"/>
          <w:sz w:val="20"/>
          <w:szCs w:val="20"/>
        </w:rPr>
        <w:t>解説</w:t>
      </w:r>
      <w:r>
        <w:rPr>
          <w:rFonts w:ascii="ＭＳ 明朝" w:eastAsia="ＭＳ 明朝" w:hAnsi="ＭＳ 明朝" w:hint="eastAsia"/>
          <w:sz w:val="20"/>
          <w:szCs w:val="20"/>
        </w:rPr>
        <w:t>されている。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65"/>
    <w:rsid w:val="00002E28"/>
    <w:rsid w:val="00011348"/>
    <w:rsid w:val="00027C1A"/>
    <w:rsid w:val="00037276"/>
    <w:rsid w:val="00037C9F"/>
    <w:rsid w:val="0005422D"/>
    <w:rsid w:val="00054643"/>
    <w:rsid w:val="00056FFF"/>
    <w:rsid w:val="00062128"/>
    <w:rsid w:val="00090BEC"/>
    <w:rsid w:val="000B17C9"/>
    <w:rsid w:val="000B2849"/>
    <w:rsid w:val="000C5B79"/>
    <w:rsid w:val="000C6FF2"/>
    <w:rsid w:val="000E3279"/>
    <w:rsid w:val="000E4F9C"/>
    <w:rsid w:val="000E7C3F"/>
    <w:rsid w:val="000F0471"/>
    <w:rsid w:val="00103D69"/>
    <w:rsid w:val="00107D91"/>
    <w:rsid w:val="00111047"/>
    <w:rsid w:val="00112887"/>
    <w:rsid w:val="00114DEB"/>
    <w:rsid w:val="001156F2"/>
    <w:rsid w:val="001307F6"/>
    <w:rsid w:val="0013094C"/>
    <w:rsid w:val="0014788E"/>
    <w:rsid w:val="00147F27"/>
    <w:rsid w:val="001518CF"/>
    <w:rsid w:val="00154008"/>
    <w:rsid w:val="00160162"/>
    <w:rsid w:val="00160967"/>
    <w:rsid w:val="00162701"/>
    <w:rsid w:val="00170AE2"/>
    <w:rsid w:val="00183EDF"/>
    <w:rsid w:val="00185D37"/>
    <w:rsid w:val="00190396"/>
    <w:rsid w:val="00195E5F"/>
    <w:rsid w:val="001A6D29"/>
    <w:rsid w:val="001B0207"/>
    <w:rsid w:val="001B3327"/>
    <w:rsid w:val="001B4435"/>
    <w:rsid w:val="001C3BC3"/>
    <w:rsid w:val="001C7E39"/>
    <w:rsid w:val="001D3CE7"/>
    <w:rsid w:val="001D5CB4"/>
    <w:rsid w:val="001E0397"/>
    <w:rsid w:val="001F3AEE"/>
    <w:rsid w:val="00211D94"/>
    <w:rsid w:val="00217F5A"/>
    <w:rsid w:val="0023219A"/>
    <w:rsid w:val="00232342"/>
    <w:rsid w:val="002437C2"/>
    <w:rsid w:val="00252051"/>
    <w:rsid w:val="002672F5"/>
    <w:rsid w:val="00280D8D"/>
    <w:rsid w:val="00282057"/>
    <w:rsid w:val="00285686"/>
    <w:rsid w:val="002B2E53"/>
    <w:rsid w:val="002B6B8B"/>
    <w:rsid w:val="002B783E"/>
    <w:rsid w:val="002D5B11"/>
    <w:rsid w:val="002E126F"/>
    <w:rsid w:val="002E5001"/>
    <w:rsid w:val="002E5A56"/>
    <w:rsid w:val="002E5F65"/>
    <w:rsid w:val="002E7C62"/>
    <w:rsid w:val="002F083D"/>
    <w:rsid w:val="002F6B11"/>
    <w:rsid w:val="002F741D"/>
    <w:rsid w:val="002F749C"/>
    <w:rsid w:val="00301148"/>
    <w:rsid w:val="003168BB"/>
    <w:rsid w:val="0032148F"/>
    <w:rsid w:val="003330D3"/>
    <w:rsid w:val="003331CA"/>
    <w:rsid w:val="003428E0"/>
    <w:rsid w:val="00345B5C"/>
    <w:rsid w:val="00351C46"/>
    <w:rsid w:val="003552F5"/>
    <w:rsid w:val="00357AF6"/>
    <w:rsid w:val="00363D6C"/>
    <w:rsid w:val="003705F9"/>
    <w:rsid w:val="00372C3B"/>
    <w:rsid w:val="00390307"/>
    <w:rsid w:val="003912CD"/>
    <w:rsid w:val="003921BE"/>
    <w:rsid w:val="003A105D"/>
    <w:rsid w:val="003A17E3"/>
    <w:rsid w:val="003A63FF"/>
    <w:rsid w:val="003B217E"/>
    <w:rsid w:val="003B2343"/>
    <w:rsid w:val="003B25F4"/>
    <w:rsid w:val="003B39B4"/>
    <w:rsid w:val="003B71A4"/>
    <w:rsid w:val="003B720D"/>
    <w:rsid w:val="003B77C3"/>
    <w:rsid w:val="003C0967"/>
    <w:rsid w:val="003C0BA7"/>
    <w:rsid w:val="003C1A13"/>
    <w:rsid w:val="003F50A8"/>
    <w:rsid w:val="003F6F39"/>
    <w:rsid w:val="00401DA7"/>
    <w:rsid w:val="00412316"/>
    <w:rsid w:val="00414A42"/>
    <w:rsid w:val="00434F9C"/>
    <w:rsid w:val="0044439B"/>
    <w:rsid w:val="004549E3"/>
    <w:rsid w:val="00454E2D"/>
    <w:rsid w:val="0045754E"/>
    <w:rsid w:val="00463874"/>
    <w:rsid w:val="0046574F"/>
    <w:rsid w:val="00472B17"/>
    <w:rsid w:val="00472DD9"/>
    <w:rsid w:val="00476F15"/>
    <w:rsid w:val="00480C22"/>
    <w:rsid w:val="00491B03"/>
    <w:rsid w:val="004A310B"/>
    <w:rsid w:val="004A3732"/>
    <w:rsid w:val="004B0570"/>
    <w:rsid w:val="004B10BC"/>
    <w:rsid w:val="004B5DFA"/>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53914"/>
    <w:rsid w:val="00554935"/>
    <w:rsid w:val="0056052A"/>
    <w:rsid w:val="00562DA7"/>
    <w:rsid w:val="00563176"/>
    <w:rsid w:val="0056461F"/>
    <w:rsid w:val="00565AE3"/>
    <w:rsid w:val="00582776"/>
    <w:rsid w:val="005916B9"/>
    <w:rsid w:val="005A59EC"/>
    <w:rsid w:val="005B4092"/>
    <w:rsid w:val="005B67B9"/>
    <w:rsid w:val="005D3185"/>
    <w:rsid w:val="005E11EF"/>
    <w:rsid w:val="005F29E6"/>
    <w:rsid w:val="005F6B3B"/>
    <w:rsid w:val="0060600F"/>
    <w:rsid w:val="006136F5"/>
    <w:rsid w:val="006138C7"/>
    <w:rsid w:val="00614430"/>
    <w:rsid w:val="006340F0"/>
    <w:rsid w:val="00642DC2"/>
    <w:rsid w:val="006431D9"/>
    <w:rsid w:val="00645610"/>
    <w:rsid w:val="00646F5E"/>
    <w:rsid w:val="00661130"/>
    <w:rsid w:val="00684FEA"/>
    <w:rsid w:val="006879BC"/>
    <w:rsid w:val="006B2667"/>
    <w:rsid w:val="006B5C95"/>
    <w:rsid w:val="006B7F03"/>
    <w:rsid w:val="006C2283"/>
    <w:rsid w:val="006D75CA"/>
    <w:rsid w:val="006E03B8"/>
    <w:rsid w:val="006E5B5C"/>
    <w:rsid w:val="006E74E1"/>
    <w:rsid w:val="006F3FF3"/>
    <w:rsid w:val="0072523C"/>
    <w:rsid w:val="00743516"/>
    <w:rsid w:val="00747403"/>
    <w:rsid w:val="00747EB9"/>
    <w:rsid w:val="007533C0"/>
    <w:rsid w:val="00776760"/>
    <w:rsid w:val="00794985"/>
    <w:rsid w:val="0079790A"/>
    <w:rsid w:val="00797E77"/>
    <w:rsid w:val="007A3C04"/>
    <w:rsid w:val="007A7D7A"/>
    <w:rsid w:val="007B5595"/>
    <w:rsid w:val="007B5EA5"/>
    <w:rsid w:val="007C7437"/>
    <w:rsid w:val="007D15B9"/>
    <w:rsid w:val="007D2FAF"/>
    <w:rsid w:val="007D3914"/>
    <w:rsid w:val="007D5B4C"/>
    <w:rsid w:val="007E73CD"/>
    <w:rsid w:val="007F3C5B"/>
    <w:rsid w:val="007F67D1"/>
    <w:rsid w:val="007F74A0"/>
    <w:rsid w:val="0082127B"/>
    <w:rsid w:val="00822EA1"/>
    <w:rsid w:val="00825765"/>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77972"/>
    <w:rsid w:val="008911F7"/>
    <w:rsid w:val="00891773"/>
    <w:rsid w:val="008A571B"/>
    <w:rsid w:val="008C6E20"/>
    <w:rsid w:val="008D71D9"/>
    <w:rsid w:val="008E2B2B"/>
    <w:rsid w:val="008E2D02"/>
    <w:rsid w:val="009000D1"/>
    <w:rsid w:val="0091155F"/>
    <w:rsid w:val="009126E7"/>
    <w:rsid w:val="0092160E"/>
    <w:rsid w:val="00924EE5"/>
    <w:rsid w:val="00946942"/>
    <w:rsid w:val="00951D41"/>
    <w:rsid w:val="009658D5"/>
    <w:rsid w:val="00973CB4"/>
    <w:rsid w:val="00974106"/>
    <w:rsid w:val="0098509A"/>
    <w:rsid w:val="009A23B1"/>
    <w:rsid w:val="009A31FD"/>
    <w:rsid w:val="009A4E6B"/>
    <w:rsid w:val="009A678A"/>
    <w:rsid w:val="009B3BBC"/>
    <w:rsid w:val="009C02C6"/>
    <w:rsid w:val="009C1D9C"/>
    <w:rsid w:val="009C7E66"/>
    <w:rsid w:val="009D1321"/>
    <w:rsid w:val="009D39CF"/>
    <w:rsid w:val="009D7CEA"/>
    <w:rsid w:val="009E5265"/>
    <w:rsid w:val="009F0030"/>
    <w:rsid w:val="009F0F41"/>
    <w:rsid w:val="009F2B21"/>
    <w:rsid w:val="009F7EBD"/>
    <w:rsid w:val="00A03FF9"/>
    <w:rsid w:val="00A13EBE"/>
    <w:rsid w:val="00A15A3A"/>
    <w:rsid w:val="00A33B1C"/>
    <w:rsid w:val="00A33DF0"/>
    <w:rsid w:val="00A360E5"/>
    <w:rsid w:val="00A37902"/>
    <w:rsid w:val="00A40011"/>
    <w:rsid w:val="00A43BC4"/>
    <w:rsid w:val="00A44E24"/>
    <w:rsid w:val="00A55EC3"/>
    <w:rsid w:val="00A66AE5"/>
    <w:rsid w:val="00A72F08"/>
    <w:rsid w:val="00A732E6"/>
    <w:rsid w:val="00A74086"/>
    <w:rsid w:val="00A84FC7"/>
    <w:rsid w:val="00A90EC5"/>
    <w:rsid w:val="00A93BCD"/>
    <w:rsid w:val="00A93ECC"/>
    <w:rsid w:val="00A942A6"/>
    <w:rsid w:val="00A94996"/>
    <w:rsid w:val="00A95744"/>
    <w:rsid w:val="00AA4632"/>
    <w:rsid w:val="00AB51CC"/>
    <w:rsid w:val="00AC3522"/>
    <w:rsid w:val="00AD116B"/>
    <w:rsid w:val="00AD2AC4"/>
    <w:rsid w:val="00AD2CA7"/>
    <w:rsid w:val="00AD5AF1"/>
    <w:rsid w:val="00AD6C8F"/>
    <w:rsid w:val="00AE00D8"/>
    <w:rsid w:val="00AE2C74"/>
    <w:rsid w:val="00AF108F"/>
    <w:rsid w:val="00B00AAC"/>
    <w:rsid w:val="00B03B05"/>
    <w:rsid w:val="00B2094A"/>
    <w:rsid w:val="00B23813"/>
    <w:rsid w:val="00B23ABB"/>
    <w:rsid w:val="00B24FF3"/>
    <w:rsid w:val="00B3280D"/>
    <w:rsid w:val="00B607A5"/>
    <w:rsid w:val="00B812DB"/>
    <w:rsid w:val="00BA4088"/>
    <w:rsid w:val="00BB08F5"/>
    <w:rsid w:val="00BE3585"/>
    <w:rsid w:val="00BE56F1"/>
    <w:rsid w:val="00C2581A"/>
    <w:rsid w:val="00C26E48"/>
    <w:rsid w:val="00C31D56"/>
    <w:rsid w:val="00C40712"/>
    <w:rsid w:val="00C41FF4"/>
    <w:rsid w:val="00C4728D"/>
    <w:rsid w:val="00C56893"/>
    <w:rsid w:val="00C61559"/>
    <w:rsid w:val="00C71688"/>
    <w:rsid w:val="00C90EA6"/>
    <w:rsid w:val="00CA02A8"/>
    <w:rsid w:val="00CA19E5"/>
    <w:rsid w:val="00CA3810"/>
    <w:rsid w:val="00CB21E6"/>
    <w:rsid w:val="00CB2ACF"/>
    <w:rsid w:val="00CB7464"/>
    <w:rsid w:val="00CC5ECB"/>
    <w:rsid w:val="00CE20ED"/>
    <w:rsid w:val="00CF6743"/>
    <w:rsid w:val="00D01389"/>
    <w:rsid w:val="00D12799"/>
    <w:rsid w:val="00D23376"/>
    <w:rsid w:val="00D2351A"/>
    <w:rsid w:val="00D24042"/>
    <w:rsid w:val="00D367C9"/>
    <w:rsid w:val="00D53C03"/>
    <w:rsid w:val="00D53DD3"/>
    <w:rsid w:val="00D55C89"/>
    <w:rsid w:val="00D61EEA"/>
    <w:rsid w:val="00D647D2"/>
    <w:rsid w:val="00D7122B"/>
    <w:rsid w:val="00D73855"/>
    <w:rsid w:val="00D81514"/>
    <w:rsid w:val="00DB267A"/>
    <w:rsid w:val="00DC2158"/>
    <w:rsid w:val="00DC375B"/>
    <w:rsid w:val="00DC4368"/>
    <w:rsid w:val="00DE02D5"/>
    <w:rsid w:val="00DF38CF"/>
    <w:rsid w:val="00E02DEE"/>
    <w:rsid w:val="00E35F3F"/>
    <w:rsid w:val="00E36B22"/>
    <w:rsid w:val="00E476FA"/>
    <w:rsid w:val="00E53E67"/>
    <w:rsid w:val="00E54386"/>
    <w:rsid w:val="00E617E9"/>
    <w:rsid w:val="00E61D6E"/>
    <w:rsid w:val="00E636B1"/>
    <w:rsid w:val="00E765BE"/>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55688"/>
    <w:rsid w:val="00F62791"/>
    <w:rsid w:val="00F665D7"/>
    <w:rsid w:val="00F675F1"/>
    <w:rsid w:val="00F75B76"/>
    <w:rsid w:val="00FA4ED7"/>
    <w:rsid w:val="00FC1F61"/>
    <w:rsid w:val="00FC409F"/>
    <w:rsid w:val="00FD1304"/>
    <w:rsid w:val="00FD3B6C"/>
    <w:rsid w:val="00FD5535"/>
    <w:rsid w:val="00FE6E11"/>
    <w:rsid w:val="00FF018C"/>
    <w:rsid w:val="00FF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F85FB"/>
  <w15:chartTrackingRefBased/>
  <w15:docId w15:val="{4EB2ABA7-6B58-4BF0-AF75-1B4E47B1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A19E5"/>
    <w:rPr>
      <w:rFonts w:ascii="ＭＳ 明朝" w:eastAsia="ＭＳ 明朝" w:hAnsi="ＭＳ 明朝"/>
      <w:sz w:val="24"/>
      <w:szCs w:val="24"/>
    </w:rPr>
  </w:style>
  <w:style w:type="character" w:customStyle="1" w:styleId="a4">
    <w:name w:val="挨拶文 (文字)"/>
    <w:basedOn w:val="a0"/>
    <w:link w:val="a3"/>
    <w:uiPriority w:val="99"/>
    <w:rsid w:val="00CA19E5"/>
    <w:rPr>
      <w:rFonts w:ascii="ＭＳ 明朝" w:eastAsia="ＭＳ 明朝" w:hAnsi="ＭＳ 明朝"/>
      <w:sz w:val="24"/>
      <w:szCs w:val="24"/>
    </w:rPr>
  </w:style>
  <w:style w:type="paragraph" w:styleId="a5">
    <w:name w:val="Closing"/>
    <w:basedOn w:val="a"/>
    <w:link w:val="a6"/>
    <w:uiPriority w:val="99"/>
    <w:unhideWhenUsed/>
    <w:rsid w:val="00CA19E5"/>
    <w:pPr>
      <w:jc w:val="right"/>
    </w:pPr>
    <w:rPr>
      <w:rFonts w:ascii="ＭＳ 明朝" w:eastAsia="ＭＳ 明朝" w:hAnsi="ＭＳ 明朝"/>
      <w:sz w:val="24"/>
      <w:szCs w:val="24"/>
    </w:rPr>
  </w:style>
  <w:style w:type="character" w:customStyle="1" w:styleId="a6">
    <w:name w:val="結語 (文字)"/>
    <w:basedOn w:val="a0"/>
    <w:link w:val="a5"/>
    <w:uiPriority w:val="99"/>
    <w:rsid w:val="00CA19E5"/>
    <w:rPr>
      <w:rFonts w:ascii="ＭＳ 明朝" w:eastAsia="ＭＳ 明朝" w:hAnsi="ＭＳ 明朝"/>
      <w:sz w:val="24"/>
      <w:szCs w:val="24"/>
    </w:rPr>
  </w:style>
  <w:style w:type="paragraph" w:styleId="a7">
    <w:name w:val="Note Heading"/>
    <w:basedOn w:val="a"/>
    <w:next w:val="a"/>
    <w:link w:val="a8"/>
    <w:uiPriority w:val="99"/>
    <w:unhideWhenUsed/>
    <w:rsid w:val="002F083D"/>
    <w:pPr>
      <w:jc w:val="center"/>
    </w:pPr>
  </w:style>
  <w:style w:type="character" w:customStyle="1" w:styleId="a8">
    <w:name w:val="記 (文字)"/>
    <w:basedOn w:val="a0"/>
    <w:link w:val="a7"/>
    <w:uiPriority w:val="99"/>
    <w:rsid w:val="002F083D"/>
  </w:style>
  <w:style w:type="paragraph" w:styleId="a9">
    <w:name w:val="header"/>
    <w:basedOn w:val="a"/>
    <w:link w:val="aa"/>
    <w:uiPriority w:val="99"/>
    <w:unhideWhenUsed/>
    <w:rsid w:val="001A6D29"/>
    <w:pPr>
      <w:tabs>
        <w:tab w:val="center" w:pos="4252"/>
        <w:tab w:val="right" w:pos="8504"/>
      </w:tabs>
      <w:snapToGrid w:val="0"/>
    </w:pPr>
  </w:style>
  <w:style w:type="character" w:customStyle="1" w:styleId="aa">
    <w:name w:val="ヘッダー (文字)"/>
    <w:basedOn w:val="a0"/>
    <w:link w:val="a9"/>
    <w:uiPriority w:val="99"/>
    <w:rsid w:val="001A6D29"/>
  </w:style>
  <w:style w:type="paragraph" w:styleId="ab">
    <w:name w:val="footer"/>
    <w:basedOn w:val="a"/>
    <w:link w:val="ac"/>
    <w:uiPriority w:val="99"/>
    <w:unhideWhenUsed/>
    <w:rsid w:val="001A6D29"/>
    <w:pPr>
      <w:tabs>
        <w:tab w:val="center" w:pos="4252"/>
        <w:tab w:val="right" w:pos="8504"/>
      </w:tabs>
      <w:snapToGrid w:val="0"/>
    </w:pPr>
  </w:style>
  <w:style w:type="character" w:customStyle="1" w:styleId="ac">
    <w:name w:val="フッター (文字)"/>
    <w:basedOn w:val="a0"/>
    <w:link w:val="ab"/>
    <w:uiPriority w:val="99"/>
    <w:rsid w:val="001A6D29"/>
  </w:style>
  <w:style w:type="paragraph" w:styleId="ad">
    <w:name w:val="footnote text"/>
    <w:basedOn w:val="a"/>
    <w:link w:val="ae"/>
    <w:uiPriority w:val="99"/>
    <w:semiHidden/>
    <w:unhideWhenUsed/>
    <w:rsid w:val="00891773"/>
    <w:pPr>
      <w:snapToGrid w:val="0"/>
      <w:jc w:val="left"/>
    </w:pPr>
  </w:style>
  <w:style w:type="character" w:customStyle="1" w:styleId="ae">
    <w:name w:val="脚注文字列 (文字)"/>
    <w:basedOn w:val="a0"/>
    <w:link w:val="ad"/>
    <w:uiPriority w:val="99"/>
    <w:semiHidden/>
    <w:rsid w:val="00891773"/>
  </w:style>
  <w:style w:type="character" w:styleId="af">
    <w:name w:val="footnote reference"/>
    <w:basedOn w:val="a0"/>
    <w:uiPriority w:val="99"/>
    <w:semiHidden/>
    <w:unhideWhenUsed/>
    <w:rsid w:val="00891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35CE-4AC8-4D41-9F77-D46A5316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dcterms:created xsi:type="dcterms:W3CDTF">2019-12-12T03:12:00Z</dcterms:created>
  <dcterms:modified xsi:type="dcterms:W3CDTF">2019-12-12T03:12:00Z</dcterms:modified>
</cp:coreProperties>
</file>