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F1A02" w14:textId="50069BE3" w:rsidR="00677D71" w:rsidRDefault="00677D71" w:rsidP="00F842CA">
      <w:pPr>
        <w:ind w:firstLineChars="100" w:firstLine="252"/>
      </w:pPr>
      <w:r w:rsidRPr="001D18B9">
        <w:rPr>
          <w:rFonts w:ascii="ＭＳ 明朝" w:eastAsia="ＭＳ 明朝" w:hAnsi="ＭＳ 明朝" w:hint="eastAsia"/>
          <w:b/>
          <w:bCs/>
          <w:sz w:val="22"/>
        </w:rPr>
        <w:t>長周新聞コメント</w:t>
      </w:r>
      <w:r>
        <w:rPr>
          <w:rFonts w:hint="eastAsia"/>
        </w:rPr>
        <w:t xml:space="preserve">　　　　　　　　　　　　　　　　</w:t>
      </w:r>
      <w:r w:rsidR="006A4E7C">
        <w:rPr>
          <w:rFonts w:hint="eastAsia"/>
        </w:rPr>
        <w:t xml:space="preserve">　　　　2</w:t>
      </w:r>
      <w:r w:rsidR="006A4E7C">
        <w:t xml:space="preserve">019.12.17 </w:t>
      </w:r>
      <w:r w:rsidR="006A4E7C">
        <w:rPr>
          <w:rFonts w:hint="eastAsia"/>
        </w:rPr>
        <w:t>熊本一規</w:t>
      </w:r>
    </w:p>
    <w:p w14:paraId="6CC61851" w14:textId="1E87C029" w:rsidR="00677D71" w:rsidRDefault="00677D71" w:rsidP="00677D71">
      <w:r>
        <w:rPr>
          <w:rFonts w:hint="eastAsia"/>
        </w:rPr>
        <w:t xml:space="preserve">　これまで、公共事業</w:t>
      </w:r>
      <w:r w:rsidR="000630AE">
        <w:rPr>
          <w:rFonts w:hint="eastAsia"/>
        </w:rPr>
        <w:t>等</w:t>
      </w:r>
      <w:r>
        <w:rPr>
          <w:rFonts w:hint="eastAsia"/>
        </w:rPr>
        <w:t>を止めるには</w:t>
      </w:r>
      <w:r w:rsidR="003629D1">
        <w:rPr>
          <w:rFonts w:hint="eastAsia"/>
        </w:rPr>
        <w:t>法律</w:t>
      </w:r>
      <w:r>
        <w:rPr>
          <w:rFonts w:hint="eastAsia"/>
        </w:rPr>
        <w:t>論争で事業者を論破しておいたうえで権利者が権利を行使することがポイント、と言ってきましたが、それが上関原発で見事なまでに実証されました。</w:t>
      </w:r>
    </w:p>
    <w:p w14:paraId="422018B4" w14:textId="56BF0E3D" w:rsidR="001D18B9" w:rsidRDefault="0002077F" w:rsidP="00403F1E">
      <w:pPr>
        <w:ind w:firstLineChars="100" w:firstLine="241"/>
      </w:pPr>
      <w:r>
        <w:rPr>
          <w:rFonts w:hint="eastAsia"/>
        </w:rPr>
        <w:t>一一</w:t>
      </w:r>
      <w:r w:rsidR="00677D71">
        <w:rPr>
          <w:rFonts w:hint="eastAsia"/>
        </w:rPr>
        <w:t>月</w:t>
      </w:r>
      <w:r>
        <w:rPr>
          <w:rFonts w:hint="eastAsia"/>
        </w:rPr>
        <w:t>八</w:t>
      </w:r>
      <w:r w:rsidR="00677D71">
        <w:rPr>
          <w:rFonts w:hint="eastAsia"/>
        </w:rPr>
        <w:t>日ボーリング調査開始以来、中電は、祝島</w:t>
      </w:r>
      <w:r w:rsidR="00E903AB">
        <w:rPr>
          <w:rFonts w:hint="eastAsia"/>
        </w:rPr>
        <w:t>漁民</w:t>
      </w:r>
      <w:r w:rsidR="00677D71">
        <w:rPr>
          <w:rFonts w:hint="eastAsia"/>
        </w:rPr>
        <w:t>の釣り船を訪ね回って「ご協力をお願いします」と頭を下げて頼む</w:t>
      </w:r>
      <w:r w:rsidR="00403F1E">
        <w:rPr>
          <w:rFonts w:hint="eastAsia"/>
        </w:rPr>
        <w:t>しかありませんでした。そして</w:t>
      </w:r>
      <w:r w:rsidR="00677D71">
        <w:rPr>
          <w:rFonts w:hint="eastAsia"/>
        </w:rPr>
        <w:t>、ことごとく</w:t>
      </w:r>
      <w:r w:rsidR="001D18B9">
        <w:rPr>
          <w:rFonts w:hint="eastAsia"/>
        </w:rPr>
        <w:t>拒まれて</w:t>
      </w:r>
      <w:r w:rsidR="00677D71">
        <w:rPr>
          <w:rFonts w:hint="eastAsia"/>
        </w:rPr>
        <w:t>、すごすごと帰るしかありませんでした。</w:t>
      </w:r>
    </w:p>
    <w:p w14:paraId="4DCAD2ED" w14:textId="2076934A" w:rsidR="001D18B9" w:rsidRDefault="00677D71" w:rsidP="001D18B9">
      <w:pPr>
        <w:ind w:firstLineChars="100" w:firstLine="241"/>
      </w:pPr>
      <w:r>
        <w:rPr>
          <w:rFonts w:hint="eastAsia"/>
        </w:rPr>
        <w:t>事業者と漁民とのこのような力関係は、今までほとんどなかったことです（</w:t>
      </w:r>
      <w:r w:rsidR="001D18B9">
        <w:rPr>
          <w:rFonts w:hint="eastAsia"/>
        </w:rPr>
        <w:t>正確には</w:t>
      </w:r>
      <w:r w:rsidR="0002077F">
        <w:rPr>
          <w:rFonts w:hint="eastAsia"/>
        </w:rPr>
        <w:t>二〇〇七</w:t>
      </w:r>
      <w:r>
        <w:rPr>
          <w:rFonts w:hint="eastAsia"/>
        </w:rPr>
        <w:t>年諌早湾における農水省導流堤工事以来二例目です）。</w:t>
      </w:r>
      <w:r w:rsidR="001D18B9">
        <w:rPr>
          <w:rFonts w:hint="eastAsia"/>
        </w:rPr>
        <w:t xml:space="preserve">　</w:t>
      </w:r>
    </w:p>
    <w:p w14:paraId="31B73139" w14:textId="77777777" w:rsidR="00B364BC" w:rsidRDefault="00677D71" w:rsidP="003629D1">
      <w:pPr>
        <w:ind w:firstLineChars="100" w:firstLine="241"/>
      </w:pPr>
      <w:r>
        <w:rPr>
          <w:rFonts w:hint="eastAsia"/>
        </w:rPr>
        <w:t>その背景には、</w:t>
      </w:r>
      <w:r w:rsidR="001D18B9">
        <w:rPr>
          <w:rFonts w:hint="eastAsia"/>
        </w:rPr>
        <w:t>主として二つの</w:t>
      </w:r>
      <w:r w:rsidR="003629D1">
        <w:rPr>
          <w:rFonts w:hint="eastAsia"/>
        </w:rPr>
        <w:t>法律</w:t>
      </w:r>
      <w:r w:rsidR="001D18B9">
        <w:rPr>
          <w:rFonts w:hint="eastAsia"/>
        </w:rPr>
        <w:t>論争がありました。</w:t>
      </w:r>
    </w:p>
    <w:p w14:paraId="1C832E7C" w14:textId="4137937F" w:rsidR="00677D71" w:rsidRPr="00B364BC" w:rsidRDefault="001D18B9" w:rsidP="00B364BC">
      <w:pPr>
        <w:ind w:firstLineChars="100" w:firstLine="241"/>
      </w:pPr>
      <w:r>
        <w:rPr>
          <w:rFonts w:hint="eastAsia"/>
        </w:rPr>
        <w:t>一つは、</w:t>
      </w:r>
      <w:r w:rsidR="0002077F">
        <w:rPr>
          <w:rFonts w:hint="eastAsia"/>
        </w:rPr>
        <w:t>一一</w:t>
      </w:r>
      <w:r w:rsidR="00677D71">
        <w:rPr>
          <w:rFonts w:hint="eastAsia"/>
        </w:rPr>
        <w:t>月</w:t>
      </w:r>
      <w:r w:rsidR="0002077F">
        <w:rPr>
          <w:rFonts w:hint="eastAsia"/>
        </w:rPr>
        <w:t>一一</w:t>
      </w:r>
      <w:r w:rsidR="00677D71">
        <w:rPr>
          <w:rFonts w:hint="eastAsia"/>
        </w:rPr>
        <w:t>日山口県交渉で</w:t>
      </w:r>
      <w:r>
        <w:rPr>
          <w:rFonts w:hint="eastAsia"/>
        </w:rPr>
        <w:t>「占用許可が憲法違反にならないことを説明してください」との質問に山口県が沈黙するしかなかったこと</w:t>
      </w:r>
      <w:r w:rsidR="003629D1">
        <w:rPr>
          <w:rFonts w:hint="eastAsia"/>
        </w:rPr>
        <w:t>です</w:t>
      </w:r>
      <w:r>
        <w:rPr>
          <w:rFonts w:hint="eastAsia"/>
        </w:rPr>
        <w:t>。一般海域占用許可の申請には</w:t>
      </w:r>
      <w:r w:rsidR="00480777">
        <w:rPr>
          <w:rFonts w:hint="eastAsia"/>
        </w:rPr>
        <w:t>「</w:t>
      </w:r>
      <w:r>
        <w:rPr>
          <w:rFonts w:hint="eastAsia"/>
        </w:rPr>
        <w:t>利害関係人の同意</w:t>
      </w:r>
      <w:r w:rsidR="00480777">
        <w:rPr>
          <w:rFonts w:hint="eastAsia"/>
        </w:rPr>
        <w:t>」</w:t>
      </w:r>
      <w:r>
        <w:rPr>
          <w:rFonts w:hint="eastAsia"/>
        </w:rPr>
        <w:t>を</w:t>
      </w:r>
      <w:r w:rsidR="003629D1">
        <w:rPr>
          <w:rFonts w:hint="eastAsia"/>
        </w:rPr>
        <w:t>得ておくことが必要ですが、中電は祝島漁民の同意を省いて申請したのです。他方で、憲法</w:t>
      </w:r>
      <w:r w:rsidR="005F5A9F">
        <w:rPr>
          <w:rFonts w:hint="eastAsia"/>
        </w:rPr>
        <w:t>二九</w:t>
      </w:r>
      <w:r w:rsidR="003629D1">
        <w:rPr>
          <w:rFonts w:hint="eastAsia"/>
        </w:rPr>
        <w:t>条に基づいて祝島漁民に損失補償が必要なことは認め</w:t>
      </w:r>
      <w:r w:rsidR="003629D1" w:rsidRPr="003629D1">
        <w:rPr>
          <w:rFonts w:ascii="ＭＳ 明朝" w:eastAsia="ＭＳ 明朝" w:hAnsi="ＭＳ 明朝" w:hint="eastAsia"/>
          <w:szCs w:val="21"/>
        </w:rPr>
        <w:t>ているので、「</w:t>
      </w:r>
      <w:r w:rsidR="003629D1" w:rsidRPr="001D18B9">
        <w:rPr>
          <w:rFonts w:ascii="ＭＳ 明朝" w:eastAsia="ＭＳ 明朝" w:hAnsi="ＭＳ 明朝" w:cs="Times New Roman" w:hint="eastAsia"/>
          <w:szCs w:val="21"/>
        </w:rPr>
        <w:t>損失補償の対象が、なぜ占用許可の利害関係人に含まれないのか</w:t>
      </w:r>
      <w:r w:rsidR="003629D1">
        <w:rPr>
          <w:rFonts w:ascii="ＭＳ 明朝" w:eastAsia="ＭＳ 明朝" w:hAnsi="ＭＳ 明朝" w:cs="Times New Roman" w:hint="eastAsia"/>
          <w:szCs w:val="21"/>
        </w:rPr>
        <w:t>、そんな違法な申請に占用許可を与えたの</w:t>
      </w:r>
      <w:r w:rsidR="00480777">
        <w:rPr>
          <w:rFonts w:ascii="ＭＳ 明朝" w:eastAsia="ＭＳ 明朝" w:hAnsi="ＭＳ 明朝" w:cs="Times New Roman" w:hint="eastAsia"/>
          <w:szCs w:val="21"/>
        </w:rPr>
        <w:t>は</w:t>
      </w:r>
      <w:r w:rsidR="003629D1">
        <w:rPr>
          <w:rFonts w:ascii="ＭＳ 明朝" w:eastAsia="ＭＳ 明朝" w:hAnsi="ＭＳ 明朝" w:cs="Times New Roman" w:hint="eastAsia"/>
          <w:szCs w:val="21"/>
        </w:rPr>
        <w:t>憲法違反ではないか</w:t>
      </w:r>
      <w:r w:rsidR="003629D1" w:rsidRPr="001D18B9">
        <w:rPr>
          <w:rFonts w:ascii="ＭＳ 明朝" w:eastAsia="ＭＳ 明朝" w:hAnsi="ＭＳ 明朝" w:cs="Times New Roman" w:hint="eastAsia"/>
          <w:szCs w:val="21"/>
        </w:rPr>
        <w:t>」</w:t>
      </w:r>
      <w:r w:rsidR="003629D1">
        <w:rPr>
          <w:rFonts w:ascii="ＭＳ 明朝" w:eastAsia="ＭＳ 明朝" w:hAnsi="ＭＳ 明朝" w:cs="Times New Roman" w:hint="eastAsia"/>
          <w:szCs w:val="21"/>
        </w:rPr>
        <w:t>と攻めたのでした。</w:t>
      </w:r>
    </w:p>
    <w:p w14:paraId="512B45BB" w14:textId="15D514BA" w:rsidR="00B364BC" w:rsidRDefault="003629D1" w:rsidP="00677D71">
      <w:pPr>
        <w:rPr>
          <w:rFonts w:ascii="ＭＳ 明朝" w:eastAsia="ＭＳ 明朝" w:hAnsi="ＭＳ 明朝"/>
          <w:szCs w:val="21"/>
        </w:rPr>
      </w:pPr>
      <w:r>
        <w:rPr>
          <w:rFonts w:ascii="ＭＳ 明朝" w:eastAsia="ＭＳ 明朝" w:hAnsi="ＭＳ 明朝" w:hint="eastAsia"/>
          <w:szCs w:val="21"/>
        </w:rPr>
        <w:t xml:space="preserve">　もう一つは、中電が祝島島民の会清水</w:t>
      </w:r>
      <w:r w:rsidR="00691673">
        <w:rPr>
          <w:rFonts w:ascii="ＭＳ 明朝" w:eastAsia="ＭＳ 明朝" w:hAnsi="ＭＳ 明朝" w:hint="eastAsia"/>
          <w:szCs w:val="21"/>
        </w:rPr>
        <w:t>敏保</w:t>
      </w:r>
      <w:r>
        <w:rPr>
          <w:rFonts w:ascii="ＭＳ 明朝" w:eastAsia="ＭＳ 明朝" w:hAnsi="ＭＳ 明朝" w:hint="eastAsia"/>
          <w:szCs w:val="21"/>
        </w:rPr>
        <w:t>代表に送ってきた「漁業補償に係</w:t>
      </w:r>
      <w:r w:rsidR="00403F1E">
        <w:rPr>
          <w:rFonts w:ascii="ＭＳ 明朝" w:eastAsia="ＭＳ 明朝" w:hAnsi="ＭＳ 明朝" w:hint="eastAsia"/>
          <w:szCs w:val="21"/>
        </w:rPr>
        <w:t>わ</w:t>
      </w:r>
      <w:r>
        <w:rPr>
          <w:rFonts w:ascii="ＭＳ 明朝" w:eastAsia="ＭＳ 明朝" w:hAnsi="ＭＳ 明朝" w:hint="eastAsia"/>
          <w:szCs w:val="21"/>
        </w:rPr>
        <w:t>る回答書」</w:t>
      </w:r>
      <w:r w:rsidR="00480777">
        <w:rPr>
          <w:rFonts w:ascii="ＭＳ 明朝" w:eastAsia="ＭＳ 明朝" w:hAnsi="ＭＳ 明朝" w:hint="eastAsia"/>
          <w:szCs w:val="21"/>
        </w:rPr>
        <w:t>（</w:t>
      </w:r>
      <w:r w:rsidR="005F5A9F">
        <w:rPr>
          <w:rFonts w:ascii="ＭＳ 明朝" w:eastAsia="ＭＳ 明朝" w:hAnsi="ＭＳ 明朝" w:hint="eastAsia"/>
          <w:szCs w:val="21"/>
        </w:rPr>
        <w:t>一二</w:t>
      </w:r>
      <w:r w:rsidR="00480777">
        <w:rPr>
          <w:rFonts w:ascii="ＭＳ 明朝" w:eastAsia="ＭＳ 明朝" w:hAnsi="ＭＳ 明朝" w:hint="eastAsia"/>
          <w:szCs w:val="21"/>
        </w:rPr>
        <w:t>月</w:t>
      </w:r>
      <w:r w:rsidR="005F5A9F">
        <w:rPr>
          <w:rFonts w:ascii="ＭＳ 明朝" w:eastAsia="ＭＳ 明朝" w:hAnsi="ＭＳ 明朝" w:hint="eastAsia"/>
          <w:szCs w:val="21"/>
        </w:rPr>
        <w:t>一〇</w:t>
      </w:r>
      <w:r w:rsidR="00480777">
        <w:rPr>
          <w:rFonts w:ascii="ＭＳ 明朝" w:eastAsia="ＭＳ 明朝" w:hAnsi="ＭＳ 明朝" w:hint="eastAsia"/>
          <w:szCs w:val="21"/>
        </w:rPr>
        <w:t>日付）</w:t>
      </w:r>
      <w:r>
        <w:rPr>
          <w:rFonts w:ascii="ＭＳ 明朝" w:eastAsia="ＭＳ 明朝" w:hAnsi="ＭＳ 明朝" w:hint="eastAsia"/>
          <w:szCs w:val="21"/>
        </w:rPr>
        <w:t>への反論・質問書</w:t>
      </w:r>
      <w:r w:rsidR="00480777">
        <w:rPr>
          <w:rFonts w:ascii="ＭＳ 明朝" w:eastAsia="ＭＳ 明朝" w:hAnsi="ＭＳ 明朝" w:hint="eastAsia"/>
          <w:szCs w:val="21"/>
        </w:rPr>
        <w:t>（</w:t>
      </w:r>
      <w:r w:rsidR="005F5A9F">
        <w:rPr>
          <w:rFonts w:ascii="ＭＳ 明朝" w:eastAsia="ＭＳ 明朝" w:hAnsi="ＭＳ 明朝" w:hint="eastAsia"/>
          <w:szCs w:val="21"/>
        </w:rPr>
        <w:t>一二</w:t>
      </w:r>
      <w:r w:rsidR="00480777">
        <w:rPr>
          <w:rFonts w:ascii="ＭＳ 明朝" w:eastAsia="ＭＳ 明朝" w:hAnsi="ＭＳ 明朝" w:hint="eastAsia"/>
          <w:szCs w:val="21"/>
        </w:rPr>
        <w:t>月</w:t>
      </w:r>
      <w:r w:rsidR="005F5A9F">
        <w:rPr>
          <w:rFonts w:ascii="ＭＳ 明朝" w:eastAsia="ＭＳ 明朝" w:hAnsi="ＭＳ 明朝" w:hint="eastAsia"/>
          <w:szCs w:val="21"/>
        </w:rPr>
        <w:t>一二</w:t>
      </w:r>
      <w:r w:rsidR="00480777">
        <w:rPr>
          <w:rFonts w:ascii="ＭＳ 明朝" w:eastAsia="ＭＳ 明朝" w:hAnsi="ＭＳ 明朝" w:hint="eastAsia"/>
          <w:szCs w:val="21"/>
        </w:rPr>
        <w:t>日付）</w:t>
      </w:r>
      <w:r>
        <w:rPr>
          <w:rFonts w:ascii="ＭＳ 明朝" w:eastAsia="ＭＳ 明朝" w:hAnsi="ＭＳ 明朝" w:hint="eastAsia"/>
          <w:szCs w:val="21"/>
        </w:rPr>
        <w:t>を</w:t>
      </w:r>
      <w:r w:rsidR="00475797">
        <w:rPr>
          <w:rFonts w:ascii="ＭＳ 明朝" w:eastAsia="ＭＳ 明朝" w:hAnsi="ＭＳ 明朝" w:hint="eastAsia"/>
          <w:szCs w:val="21"/>
        </w:rPr>
        <w:t>一二月</w:t>
      </w:r>
      <w:r w:rsidR="005F5A9F">
        <w:rPr>
          <w:rFonts w:ascii="ＭＳ 明朝" w:eastAsia="ＭＳ 明朝" w:hAnsi="ＭＳ 明朝" w:hint="eastAsia"/>
          <w:szCs w:val="21"/>
        </w:rPr>
        <w:t>一六</w:t>
      </w:r>
      <w:r>
        <w:rPr>
          <w:rFonts w:ascii="ＭＳ 明朝" w:eastAsia="ＭＳ 明朝" w:hAnsi="ＭＳ 明朝" w:hint="eastAsia"/>
          <w:szCs w:val="21"/>
        </w:rPr>
        <w:t>日着で</w:t>
      </w:r>
      <w:r w:rsidR="00626FC9">
        <w:rPr>
          <w:rFonts w:ascii="ＭＳ 明朝" w:eastAsia="ＭＳ 明朝" w:hAnsi="ＭＳ 明朝" w:hint="eastAsia"/>
          <w:szCs w:val="21"/>
        </w:rPr>
        <w:t>中電に</w:t>
      </w:r>
      <w:r>
        <w:rPr>
          <w:rFonts w:ascii="ＭＳ 明朝" w:eastAsia="ＭＳ 明朝" w:hAnsi="ＭＳ 明朝" w:hint="eastAsia"/>
          <w:szCs w:val="21"/>
        </w:rPr>
        <w:t>送付したことです。</w:t>
      </w:r>
    </w:p>
    <w:p w14:paraId="69BAABC6" w14:textId="27477DA2" w:rsidR="00480777" w:rsidRDefault="003629D1" w:rsidP="005F5A9F">
      <w:pPr>
        <w:ind w:firstLineChars="100" w:firstLine="241"/>
        <w:rPr>
          <w:rFonts w:ascii="ＭＳ 明朝" w:eastAsia="ＭＳ 明朝" w:hAnsi="ＭＳ 明朝"/>
          <w:szCs w:val="21"/>
        </w:rPr>
      </w:pPr>
      <w:r>
        <w:rPr>
          <w:rFonts w:ascii="ＭＳ 明朝" w:eastAsia="ＭＳ 明朝" w:hAnsi="ＭＳ 明朝" w:hint="eastAsia"/>
          <w:szCs w:val="21"/>
        </w:rPr>
        <w:t>回答書</w:t>
      </w:r>
      <w:r w:rsidR="00B364BC">
        <w:rPr>
          <w:rFonts w:ascii="ＭＳ 明朝" w:eastAsia="ＭＳ 明朝" w:hAnsi="ＭＳ 明朝" w:hint="eastAsia"/>
          <w:szCs w:val="21"/>
        </w:rPr>
        <w:t>で</w:t>
      </w:r>
      <w:r>
        <w:rPr>
          <w:rFonts w:ascii="ＭＳ 明朝" w:eastAsia="ＭＳ 明朝" w:hAnsi="ＭＳ 明朝" w:hint="eastAsia"/>
          <w:szCs w:val="21"/>
        </w:rPr>
        <w:t>は、広島高裁</w:t>
      </w:r>
      <w:r w:rsidR="005F5A9F">
        <w:rPr>
          <w:rFonts w:ascii="ＭＳ 明朝" w:eastAsia="ＭＳ 明朝" w:hAnsi="ＭＳ 明朝" w:hint="eastAsia"/>
          <w:szCs w:val="21"/>
        </w:rPr>
        <w:t>二〇〇七</w:t>
      </w:r>
      <w:r w:rsidR="00B364BC">
        <w:rPr>
          <w:rFonts w:ascii="ＭＳ 明朝" w:eastAsia="ＭＳ 明朝" w:hAnsi="ＭＳ 明朝" w:hint="eastAsia"/>
          <w:szCs w:val="21"/>
        </w:rPr>
        <w:t>年</w:t>
      </w:r>
      <w:r>
        <w:rPr>
          <w:rFonts w:ascii="ＭＳ 明朝" w:eastAsia="ＭＳ 明朝" w:hAnsi="ＭＳ 明朝" w:hint="eastAsia"/>
          <w:szCs w:val="21"/>
        </w:rPr>
        <w:t>判決に基づき</w:t>
      </w:r>
      <w:r w:rsidR="00B364BC">
        <w:rPr>
          <w:rFonts w:ascii="ＭＳ 明朝" w:eastAsia="ＭＳ 明朝" w:hAnsi="ＭＳ 明朝" w:hint="eastAsia"/>
          <w:szCs w:val="21"/>
        </w:rPr>
        <w:t>、</w:t>
      </w:r>
      <w:r w:rsidR="00626FC9">
        <w:rPr>
          <w:rFonts w:ascii="ＭＳ 明朝" w:eastAsia="ＭＳ 明朝" w:hAnsi="ＭＳ 明朝" w:hint="eastAsia"/>
          <w:szCs w:val="21"/>
        </w:rPr>
        <w:t>「</w:t>
      </w:r>
      <w:r w:rsidR="005F5A9F">
        <w:rPr>
          <w:rFonts w:ascii="ＭＳ 明朝" w:eastAsia="ＭＳ 明朝" w:hAnsi="ＭＳ 明朝" w:hint="eastAsia"/>
          <w:szCs w:val="21"/>
        </w:rPr>
        <w:t>二〇〇〇</w:t>
      </w:r>
      <w:r>
        <w:rPr>
          <w:rFonts w:ascii="ＭＳ 明朝" w:eastAsia="ＭＳ 明朝" w:hAnsi="ＭＳ 明朝" w:hint="eastAsia"/>
          <w:szCs w:val="21"/>
        </w:rPr>
        <w:t>年補償契約で</w:t>
      </w:r>
      <w:r w:rsidR="00B364BC">
        <w:rPr>
          <w:rFonts w:ascii="ＭＳ 明朝" w:eastAsia="ＭＳ 明朝" w:hAnsi="ＭＳ 明朝" w:hint="eastAsia"/>
          <w:szCs w:val="21"/>
        </w:rPr>
        <w:t>今回のボーリング調査も含めた漁業補償をした。その代わりに自由漁業（釣り漁業）の権利も含め、漁業を営む権利は放棄された」旨の主張をしてきました。それに対して、反論・質問書では、</w:t>
      </w:r>
      <w:r w:rsidR="00480777">
        <w:rPr>
          <w:rFonts w:ascii="ＭＳ 明朝" w:eastAsia="ＭＳ 明朝" w:hAnsi="ＭＳ 明朝" w:hint="eastAsia"/>
          <w:szCs w:val="21"/>
        </w:rPr>
        <w:t>主として</w:t>
      </w:r>
      <w:r w:rsidR="00403F1E">
        <w:rPr>
          <w:rFonts w:ascii="ＭＳ 明朝" w:eastAsia="ＭＳ 明朝" w:hAnsi="ＭＳ 明朝" w:hint="eastAsia"/>
          <w:szCs w:val="21"/>
        </w:rPr>
        <w:t>、</w:t>
      </w:r>
      <w:r w:rsidR="00B364BC">
        <w:rPr>
          <w:rFonts w:ascii="ＭＳ 明朝" w:eastAsia="ＭＳ 明朝" w:hAnsi="ＭＳ 明朝" w:hint="eastAsia"/>
          <w:szCs w:val="21"/>
        </w:rPr>
        <w:t>①漁業補償額は事業の</w:t>
      </w:r>
      <w:r w:rsidR="00480777">
        <w:rPr>
          <w:rFonts w:ascii="ＭＳ 明朝" w:eastAsia="ＭＳ 明朝" w:hAnsi="ＭＳ 明朝" w:hint="eastAsia"/>
          <w:szCs w:val="21"/>
        </w:rPr>
        <w:t>前</w:t>
      </w:r>
      <w:r w:rsidR="00B364BC">
        <w:rPr>
          <w:rFonts w:ascii="ＭＳ 明朝" w:eastAsia="ＭＳ 明朝" w:hAnsi="ＭＳ 明朝" w:hint="eastAsia"/>
          <w:szCs w:val="21"/>
        </w:rPr>
        <w:t>３～５年</w:t>
      </w:r>
      <w:r w:rsidR="00480777">
        <w:rPr>
          <w:rFonts w:ascii="ＭＳ 明朝" w:eastAsia="ＭＳ 明朝" w:hAnsi="ＭＳ 明朝" w:hint="eastAsia"/>
          <w:szCs w:val="21"/>
        </w:rPr>
        <w:t>間</w:t>
      </w:r>
      <w:r w:rsidR="00B364BC">
        <w:rPr>
          <w:rFonts w:ascii="ＭＳ 明朝" w:eastAsia="ＭＳ 明朝" w:hAnsi="ＭＳ 明朝" w:hint="eastAsia"/>
          <w:szCs w:val="21"/>
        </w:rPr>
        <w:t>の漁業データを元に算定しなければならない</w:t>
      </w:r>
      <w:r w:rsidR="00A1140D">
        <w:rPr>
          <w:rFonts w:ascii="ＭＳ 明朝" w:eastAsia="ＭＳ 明朝" w:hAnsi="ＭＳ 明朝" w:hint="eastAsia"/>
          <w:szCs w:val="21"/>
        </w:rPr>
        <w:t>とされている</w:t>
      </w:r>
      <w:r w:rsidR="00E903AB">
        <w:rPr>
          <w:rFonts w:ascii="ＭＳ 明朝" w:eastAsia="ＭＳ 明朝" w:hAnsi="ＭＳ 明朝" w:hint="eastAsia"/>
          <w:szCs w:val="21"/>
        </w:rPr>
        <w:t>から</w:t>
      </w:r>
      <w:r w:rsidR="00B364BC">
        <w:rPr>
          <w:rFonts w:ascii="ＭＳ 明朝" w:eastAsia="ＭＳ 明朝" w:hAnsi="ＭＳ 明朝" w:hint="eastAsia"/>
          <w:szCs w:val="21"/>
        </w:rPr>
        <w:t>、</w:t>
      </w:r>
      <w:r w:rsidR="005F5A9F">
        <w:rPr>
          <w:rFonts w:ascii="ＭＳ 明朝" w:eastAsia="ＭＳ 明朝" w:hAnsi="ＭＳ 明朝" w:hint="eastAsia"/>
          <w:szCs w:val="21"/>
        </w:rPr>
        <w:t>二〇一九</w:t>
      </w:r>
      <w:r w:rsidR="00B364BC">
        <w:rPr>
          <w:rFonts w:ascii="ＭＳ 明朝" w:eastAsia="ＭＳ 明朝" w:hAnsi="ＭＳ 明朝" w:hint="eastAsia"/>
          <w:szCs w:val="21"/>
        </w:rPr>
        <w:t>年ボーリング調査に伴う補償額を</w:t>
      </w:r>
      <w:r w:rsidR="005F5A9F">
        <w:rPr>
          <w:rFonts w:ascii="ＭＳ 明朝" w:eastAsia="ＭＳ 明朝" w:hAnsi="ＭＳ 明朝" w:hint="eastAsia"/>
          <w:szCs w:val="21"/>
        </w:rPr>
        <w:t>二〇〇〇</w:t>
      </w:r>
      <w:r w:rsidR="00B364BC">
        <w:rPr>
          <w:rFonts w:ascii="ＭＳ 明朝" w:eastAsia="ＭＳ 明朝" w:hAnsi="ＭＳ 明朝" w:hint="eastAsia"/>
          <w:szCs w:val="21"/>
        </w:rPr>
        <w:t>年に</w:t>
      </w:r>
      <w:r w:rsidR="00E903AB">
        <w:rPr>
          <w:rFonts w:ascii="ＭＳ 明朝" w:eastAsia="ＭＳ 明朝" w:hAnsi="ＭＳ 明朝" w:hint="eastAsia"/>
          <w:szCs w:val="21"/>
        </w:rPr>
        <w:t>算定</w:t>
      </w:r>
      <w:r w:rsidR="00B364BC">
        <w:rPr>
          <w:rFonts w:ascii="ＭＳ 明朝" w:eastAsia="ＭＳ 明朝" w:hAnsi="ＭＳ 明朝" w:hint="eastAsia"/>
          <w:szCs w:val="21"/>
        </w:rPr>
        <w:t>できた</w:t>
      </w:r>
      <w:r w:rsidR="00480777">
        <w:rPr>
          <w:rFonts w:ascii="ＭＳ 明朝" w:eastAsia="ＭＳ 明朝" w:hAnsi="ＭＳ 明朝" w:hint="eastAsia"/>
          <w:szCs w:val="21"/>
        </w:rPr>
        <w:t>はずはない</w:t>
      </w:r>
      <w:r w:rsidR="00B364BC">
        <w:rPr>
          <w:rFonts w:ascii="ＭＳ 明朝" w:eastAsia="ＭＳ 明朝" w:hAnsi="ＭＳ 明朝" w:hint="eastAsia"/>
          <w:szCs w:val="21"/>
        </w:rPr>
        <w:t>、</w:t>
      </w:r>
      <w:r w:rsidR="00480777">
        <w:rPr>
          <w:rFonts w:ascii="ＭＳ 明朝" w:eastAsia="ＭＳ 明朝" w:hAnsi="ＭＳ 明朝" w:hint="eastAsia"/>
          <w:szCs w:val="21"/>
        </w:rPr>
        <w:t>②補償契約に基づき自由漁業の権利に</w:t>
      </w:r>
      <w:r w:rsidR="000630AE">
        <w:rPr>
          <w:rFonts w:ascii="ＭＳ 明朝" w:eastAsia="ＭＳ 明朝" w:hAnsi="ＭＳ 明朝" w:hint="eastAsia"/>
          <w:szCs w:val="21"/>
        </w:rPr>
        <w:t>制約</w:t>
      </w:r>
      <w:r w:rsidR="00480777">
        <w:rPr>
          <w:rFonts w:ascii="ＭＳ 明朝" w:eastAsia="ＭＳ 明朝" w:hAnsi="ＭＳ 明朝" w:hint="eastAsia"/>
          <w:szCs w:val="21"/>
        </w:rPr>
        <w:t>を受けるのは、</w:t>
      </w:r>
      <w:r w:rsidR="005F5A9F">
        <w:rPr>
          <w:rFonts w:ascii="ＭＳ 明朝" w:eastAsia="ＭＳ 明朝" w:hAnsi="ＭＳ 明朝" w:hint="eastAsia"/>
          <w:szCs w:val="21"/>
        </w:rPr>
        <w:t>二〇〇〇</w:t>
      </w:r>
      <w:r w:rsidR="00480777">
        <w:rPr>
          <w:rFonts w:ascii="ＭＳ 明朝" w:eastAsia="ＭＳ 明朝" w:hAnsi="ＭＳ 明朝" w:hint="eastAsia"/>
          <w:szCs w:val="21"/>
        </w:rPr>
        <w:t>年当時、当該海域で自由漁業を営んでいた「</w:t>
      </w:r>
      <w:r w:rsidR="005F5A9F">
        <w:rPr>
          <w:rFonts w:ascii="ＭＳ 明朝" w:eastAsia="ＭＳ 明朝" w:hAnsi="ＭＳ 明朝" w:hint="eastAsia"/>
          <w:szCs w:val="21"/>
        </w:rPr>
        <w:t>二〇〇〇</w:t>
      </w:r>
      <w:r w:rsidR="00480777">
        <w:rPr>
          <w:rFonts w:ascii="ＭＳ 明朝" w:eastAsia="ＭＳ 明朝" w:hAnsi="ＭＳ 明朝" w:hint="eastAsia"/>
          <w:szCs w:val="21"/>
        </w:rPr>
        <w:t>年祝島組合員」であり、現在、当該海域で自由漁業を営んでいる祝島漁民</w:t>
      </w:r>
      <w:r w:rsidR="00E903AB">
        <w:rPr>
          <w:rFonts w:ascii="ＭＳ 明朝" w:eastAsia="ＭＳ 明朝" w:hAnsi="ＭＳ 明朝" w:hint="eastAsia"/>
          <w:szCs w:val="21"/>
        </w:rPr>
        <w:t>のほとんど</w:t>
      </w:r>
      <w:r w:rsidR="00480777">
        <w:rPr>
          <w:rFonts w:ascii="ＭＳ 明朝" w:eastAsia="ＭＳ 明朝" w:hAnsi="ＭＳ 明朝" w:hint="eastAsia"/>
          <w:szCs w:val="21"/>
        </w:rPr>
        <w:t>は「</w:t>
      </w:r>
      <w:r w:rsidR="005F5A9F">
        <w:rPr>
          <w:rFonts w:ascii="ＭＳ 明朝" w:eastAsia="ＭＳ 明朝" w:hAnsi="ＭＳ 明朝" w:hint="eastAsia"/>
          <w:szCs w:val="21"/>
        </w:rPr>
        <w:t>二〇〇〇</w:t>
      </w:r>
      <w:r w:rsidR="00480777">
        <w:rPr>
          <w:rFonts w:ascii="ＭＳ 明朝" w:eastAsia="ＭＳ 明朝" w:hAnsi="ＭＳ 明朝" w:hint="eastAsia"/>
          <w:szCs w:val="21"/>
        </w:rPr>
        <w:t>年祝島組合員」ではないので、補償契約による</w:t>
      </w:r>
      <w:r w:rsidR="000630AE">
        <w:rPr>
          <w:rFonts w:ascii="ＭＳ 明朝" w:eastAsia="ＭＳ 明朝" w:hAnsi="ＭＳ 明朝" w:hint="eastAsia"/>
          <w:szCs w:val="21"/>
        </w:rPr>
        <w:t>制約</w:t>
      </w:r>
      <w:r w:rsidR="00480777">
        <w:rPr>
          <w:rFonts w:ascii="ＭＳ 明朝" w:eastAsia="ＭＳ 明朝" w:hAnsi="ＭＳ 明朝" w:hint="eastAsia"/>
          <w:szCs w:val="21"/>
        </w:rPr>
        <w:t>は全く受けない、と反論したのでした。</w:t>
      </w:r>
    </w:p>
    <w:p w14:paraId="29F96DBB" w14:textId="1E3E2281" w:rsidR="002B5C69" w:rsidRDefault="002B5C69" w:rsidP="00E903AB">
      <w:pPr>
        <w:ind w:firstLineChars="100" w:firstLine="241"/>
        <w:rPr>
          <w:rFonts w:ascii="ＭＳ 明朝" w:eastAsia="ＭＳ 明朝" w:hAnsi="ＭＳ 明朝"/>
          <w:szCs w:val="21"/>
        </w:rPr>
      </w:pPr>
      <w:r>
        <w:rPr>
          <w:rFonts w:ascii="ＭＳ 明朝" w:eastAsia="ＭＳ 明朝" w:hAnsi="ＭＳ 明朝" w:hint="eastAsia"/>
          <w:szCs w:val="21"/>
        </w:rPr>
        <w:t>この</w:t>
      </w:r>
      <w:r w:rsidR="00E903AB">
        <w:rPr>
          <w:rFonts w:ascii="ＭＳ 明朝" w:eastAsia="ＭＳ 明朝" w:hAnsi="ＭＳ 明朝" w:hint="eastAsia"/>
          <w:szCs w:val="21"/>
        </w:rPr>
        <w:t>①</w:t>
      </w:r>
      <w:r w:rsidR="00A93672">
        <w:rPr>
          <w:rFonts w:ascii="ＭＳ 明朝" w:eastAsia="ＭＳ 明朝" w:hAnsi="ＭＳ 明朝" w:hint="eastAsia"/>
          <w:szCs w:val="21"/>
        </w:rPr>
        <w:t>及び</w:t>
      </w:r>
      <w:r>
        <w:rPr>
          <w:rFonts w:ascii="ＭＳ 明朝" w:eastAsia="ＭＳ 明朝" w:hAnsi="ＭＳ 明朝" w:hint="eastAsia"/>
          <w:szCs w:val="21"/>
        </w:rPr>
        <w:t>②の論理は、</w:t>
      </w:r>
      <w:r w:rsidR="000630AE">
        <w:rPr>
          <w:rFonts w:ascii="ＭＳ 明朝" w:eastAsia="ＭＳ 明朝" w:hAnsi="ＭＳ 明朝" w:hint="eastAsia"/>
          <w:szCs w:val="21"/>
        </w:rPr>
        <w:t>今回の</w:t>
      </w:r>
      <w:r>
        <w:rPr>
          <w:rFonts w:ascii="ＭＳ 明朝" w:eastAsia="ＭＳ 明朝" w:hAnsi="ＭＳ 明朝" w:hint="eastAsia"/>
          <w:szCs w:val="21"/>
        </w:rPr>
        <w:t>ボーリング調査のみならず、</w:t>
      </w:r>
      <w:r w:rsidR="000630AE">
        <w:rPr>
          <w:rFonts w:ascii="ＭＳ 明朝" w:eastAsia="ＭＳ 明朝" w:hAnsi="ＭＳ 明朝" w:hint="eastAsia"/>
          <w:szCs w:val="21"/>
        </w:rPr>
        <w:t>今後の</w:t>
      </w:r>
      <w:r>
        <w:rPr>
          <w:rFonts w:ascii="ＭＳ 明朝" w:eastAsia="ＭＳ 明朝" w:hAnsi="ＭＳ 明朝" w:hint="eastAsia"/>
          <w:szCs w:val="21"/>
        </w:rPr>
        <w:t>埋立に</w:t>
      </w:r>
      <w:r w:rsidR="00403F1E">
        <w:rPr>
          <w:rFonts w:ascii="ＭＳ 明朝" w:eastAsia="ＭＳ 明朝" w:hAnsi="ＭＳ 明朝" w:hint="eastAsia"/>
          <w:szCs w:val="21"/>
        </w:rPr>
        <w:t>ついて</w:t>
      </w:r>
      <w:r>
        <w:rPr>
          <w:rFonts w:ascii="ＭＳ 明朝" w:eastAsia="ＭＳ 明朝" w:hAnsi="ＭＳ 明朝" w:hint="eastAsia"/>
          <w:szCs w:val="21"/>
        </w:rPr>
        <w:t>も</w:t>
      </w:r>
      <w:r w:rsidR="00403F1E">
        <w:rPr>
          <w:rFonts w:ascii="ＭＳ 明朝" w:eastAsia="ＭＳ 明朝" w:hAnsi="ＭＳ 明朝" w:hint="eastAsia"/>
          <w:szCs w:val="21"/>
        </w:rPr>
        <w:t>全く同様に</w:t>
      </w:r>
      <w:r>
        <w:rPr>
          <w:rFonts w:ascii="ＭＳ 明朝" w:eastAsia="ＭＳ 明朝" w:hAnsi="ＭＳ 明朝" w:hint="eastAsia"/>
          <w:szCs w:val="21"/>
        </w:rPr>
        <w:t>あてはまるので、中電は埋立も原発建設も不可能になったのです。</w:t>
      </w:r>
    </w:p>
    <w:p w14:paraId="083694B8" w14:textId="36C64D87" w:rsidR="00A1140D" w:rsidRDefault="00A1140D" w:rsidP="00480777">
      <w:pPr>
        <w:ind w:firstLineChars="100" w:firstLine="241"/>
        <w:rPr>
          <w:rFonts w:ascii="ＭＳ 明朝" w:eastAsia="ＭＳ 明朝" w:hAnsi="ＭＳ 明朝"/>
          <w:szCs w:val="21"/>
        </w:rPr>
      </w:pPr>
      <w:r>
        <w:rPr>
          <w:rFonts w:ascii="ＭＳ 明朝" w:eastAsia="ＭＳ 明朝" w:hAnsi="ＭＳ 明朝" w:hint="eastAsia"/>
          <w:szCs w:val="21"/>
        </w:rPr>
        <w:t>今回明らかになったように、漁業権等の権利者は、</w:t>
      </w:r>
      <w:r w:rsidR="00403F1E">
        <w:rPr>
          <w:rFonts w:ascii="ＭＳ 明朝" w:eastAsia="ＭＳ 明朝" w:hAnsi="ＭＳ 明朝" w:hint="eastAsia"/>
          <w:szCs w:val="21"/>
        </w:rPr>
        <w:t>本来、</w:t>
      </w:r>
      <w:r>
        <w:rPr>
          <w:rFonts w:ascii="ＭＳ 明朝" w:eastAsia="ＭＳ 明朝" w:hAnsi="ＭＳ 明朝" w:hint="eastAsia"/>
          <w:szCs w:val="21"/>
        </w:rPr>
        <w:t>事業者よりも強いのです。</w:t>
      </w:r>
      <w:r w:rsidR="005177A2">
        <w:rPr>
          <w:rFonts w:ascii="ＭＳ 明朝" w:eastAsia="ＭＳ 明朝" w:hAnsi="ＭＳ 明朝" w:hint="eastAsia"/>
          <w:szCs w:val="21"/>
        </w:rPr>
        <w:t>頭を下げて頼まなければならないのは事業者である</w:t>
      </w:r>
      <w:r>
        <w:rPr>
          <w:rFonts w:ascii="ＭＳ 明朝" w:eastAsia="ＭＳ 明朝" w:hAnsi="ＭＳ 明朝" w:hint="eastAsia"/>
          <w:szCs w:val="21"/>
        </w:rPr>
        <w:t>にもかかわらず、事業者のほうが強いと思いこまされて</w:t>
      </w:r>
      <w:r w:rsidR="005177A2">
        <w:rPr>
          <w:rFonts w:ascii="ＭＳ 明朝" w:eastAsia="ＭＳ 明朝" w:hAnsi="ＭＳ 明朝" w:hint="eastAsia"/>
          <w:szCs w:val="21"/>
        </w:rPr>
        <w:t>「事業をやめてください」などと頭を下げて頼んだりするから、</w:t>
      </w:r>
      <w:r w:rsidR="00E903AB">
        <w:rPr>
          <w:rFonts w:ascii="ＭＳ 明朝" w:eastAsia="ＭＳ 明朝" w:hAnsi="ＭＳ 明朝" w:hint="eastAsia"/>
          <w:szCs w:val="21"/>
        </w:rPr>
        <w:t>事業者に姿勢を見透かされ、</w:t>
      </w:r>
      <w:r w:rsidR="005177A2">
        <w:rPr>
          <w:rFonts w:ascii="ＭＳ 明朝" w:eastAsia="ＭＳ 明朝" w:hAnsi="ＭＳ 明朝" w:hint="eastAsia"/>
          <w:szCs w:val="21"/>
        </w:rPr>
        <w:t>結局は、</w:t>
      </w:r>
      <w:r>
        <w:rPr>
          <w:rFonts w:ascii="ＭＳ 明朝" w:eastAsia="ＭＳ 明朝" w:hAnsi="ＭＳ 明朝" w:hint="eastAsia"/>
          <w:szCs w:val="21"/>
        </w:rPr>
        <w:t>文書に印を押したり、補償</w:t>
      </w:r>
      <w:r w:rsidR="00403F1E">
        <w:rPr>
          <w:rFonts w:ascii="ＭＳ 明朝" w:eastAsia="ＭＳ 明朝" w:hAnsi="ＭＳ 明朝" w:hint="eastAsia"/>
          <w:szCs w:val="21"/>
        </w:rPr>
        <w:t>金</w:t>
      </w:r>
      <w:r>
        <w:rPr>
          <w:rFonts w:ascii="ＭＳ 明朝" w:eastAsia="ＭＳ 明朝" w:hAnsi="ＭＳ 明朝" w:hint="eastAsia"/>
          <w:szCs w:val="21"/>
        </w:rPr>
        <w:t>の配分を受け取ったり</w:t>
      </w:r>
      <w:r w:rsidR="00666D7B">
        <w:rPr>
          <w:rFonts w:ascii="ＭＳ 明朝" w:eastAsia="ＭＳ 明朝" w:hAnsi="ＭＳ 明朝" w:hint="eastAsia"/>
          <w:szCs w:val="21"/>
        </w:rPr>
        <w:t>し</w:t>
      </w:r>
      <w:r w:rsidR="005177A2">
        <w:rPr>
          <w:rFonts w:ascii="ＭＳ 明朝" w:eastAsia="ＭＳ 明朝" w:hAnsi="ＭＳ 明朝" w:hint="eastAsia"/>
          <w:szCs w:val="21"/>
        </w:rPr>
        <w:t>て</w:t>
      </w:r>
      <w:r>
        <w:rPr>
          <w:rFonts w:ascii="ＭＳ 明朝" w:eastAsia="ＭＳ 明朝" w:hAnsi="ＭＳ 明朝" w:hint="eastAsia"/>
          <w:szCs w:val="21"/>
        </w:rPr>
        <w:t>力関係が逆転し</w:t>
      </w:r>
      <w:r w:rsidR="00575544">
        <w:rPr>
          <w:rFonts w:ascii="ＭＳ 明朝" w:eastAsia="ＭＳ 明朝" w:hAnsi="ＭＳ 明朝" w:hint="eastAsia"/>
          <w:szCs w:val="21"/>
        </w:rPr>
        <w:t>てし</w:t>
      </w:r>
      <w:r>
        <w:rPr>
          <w:rFonts w:ascii="ＭＳ 明朝" w:eastAsia="ＭＳ 明朝" w:hAnsi="ＭＳ 明朝" w:hint="eastAsia"/>
          <w:szCs w:val="21"/>
        </w:rPr>
        <w:t>まうのです。</w:t>
      </w:r>
    </w:p>
    <w:p w14:paraId="326B775C" w14:textId="079026D7" w:rsidR="00480777" w:rsidRDefault="002B5C69" w:rsidP="002B5C69">
      <w:pPr>
        <w:ind w:firstLineChars="100" w:firstLine="241"/>
        <w:rPr>
          <w:rFonts w:ascii="ＭＳ 明朝" w:eastAsia="ＭＳ 明朝" w:hAnsi="ＭＳ 明朝"/>
          <w:szCs w:val="21"/>
        </w:rPr>
      </w:pPr>
      <w:r>
        <w:rPr>
          <w:rFonts w:ascii="ＭＳ 明朝" w:eastAsia="ＭＳ 明朝" w:hAnsi="ＭＳ 明朝" w:hint="eastAsia"/>
          <w:szCs w:val="21"/>
        </w:rPr>
        <w:t>権利者が</w:t>
      </w:r>
      <w:r w:rsidR="00A1140D">
        <w:rPr>
          <w:rFonts w:ascii="ＭＳ 明朝" w:eastAsia="ＭＳ 明朝" w:hAnsi="ＭＳ 明朝" w:hint="eastAsia"/>
          <w:szCs w:val="21"/>
        </w:rPr>
        <w:t>自分の持つ権利を主張し、</w:t>
      </w:r>
      <w:r>
        <w:rPr>
          <w:rFonts w:ascii="ＭＳ 明朝" w:eastAsia="ＭＳ 明朝" w:hAnsi="ＭＳ 明朝" w:hint="eastAsia"/>
          <w:szCs w:val="21"/>
        </w:rPr>
        <w:t>行使</w:t>
      </w:r>
      <w:r w:rsidR="00A1140D">
        <w:rPr>
          <w:rFonts w:ascii="ＭＳ 明朝" w:eastAsia="ＭＳ 明朝" w:hAnsi="ＭＳ 明朝" w:hint="eastAsia"/>
          <w:szCs w:val="21"/>
        </w:rPr>
        <w:t>するこ</w:t>
      </w:r>
      <w:r>
        <w:rPr>
          <w:rFonts w:ascii="ＭＳ 明朝" w:eastAsia="ＭＳ 明朝" w:hAnsi="ＭＳ 明朝" w:hint="eastAsia"/>
          <w:szCs w:val="21"/>
        </w:rPr>
        <w:t>とで事業が中止になった</w:t>
      </w:r>
      <w:r w:rsidR="005177A2">
        <w:rPr>
          <w:rFonts w:ascii="ＭＳ 明朝" w:eastAsia="ＭＳ 明朝" w:hAnsi="ＭＳ 明朝" w:hint="eastAsia"/>
          <w:szCs w:val="21"/>
        </w:rPr>
        <w:t>の</w:t>
      </w:r>
      <w:r>
        <w:rPr>
          <w:rFonts w:ascii="ＭＳ 明朝" w:eastAsia="ＭＳ 明朝" w:hAnsi="ＭＳ 明朝" w:hint="eastAsia"/>
          <w:szCs w:val="21"/>
        </w:rPr>
        <w:t>は画期的なことで、今後の民衆運動に大きな希望と勇気を与えてくれるものです。</w:t>
      </w:r>
    </w:p>
    <w:p w14:paraId="0AE9AC57" w14:textId="367EE025" w:rsidR="00666D7B" w:rsidRPr="00626FC9" w:rsidRDefault="002B5C69" w:rsidP="00626FC9">
      <w:pPr>
        <w:ind w:firstLineChars="100" w:firstLine="241"/>
        <w:rPr>
          <w:rFonts w:ascii="ＭＳ 明朝" w:eastAsia="ＭＳ 明朝" w:hAnsi="ＭＳ 明朝"/>
          <w:szCs w:val="21"/>
        </w:rPr>
      </w:pPr>
      <w:r>
        <w:rPr>
          <w:rFonts w:ascii="ＭＳ 明朝" w:eastAsia="ＭＳ 明朝" w:hAnsi="ＭＳ 明朝" w:hint="eastAsia"/>
          <w:szCs w:val="21"/>
        </w:rPr>
        <w:t>四十年</w:t>
      </w:r>
      <w:r w:rsidR="0075371E">
        <w:rPr>
          <w:rFonts w:ascii="ＭＳ 明朝" w:eastAsia="ＭＳ 明朝" w:hAnsi="ＭＳ 明朝" w:hint="eastAsia"/>
          <w:szCs w:val="21"/>
        </w:rPr>
        <w:t>近く</w:t>
      </w:r>
      <w:bookmarkStart w:id="0" w:name="_GoBack"/>
      <w:bookmarkEnd w:id="0"/>
      <w:r>
        <w:rPr>
          <w:rFonts w:ascii="ＭＳ 明朝" w:eastAsia="ＭＳ 明朝" w:hAnsi="ＭＳ 明朝" w:hint="eastAsia"/>
          <w:szCs w:val="21"/>
        </w:rPr>
        <w:t>にもわたって上関原発計画に苦しめられ続けてきた祝島島民に</w:t>
      </w:r>
      <w:r w:rsidR="00666D7B">
        <w:rPr>
          <w:rFonts w:ascii="ＭＳ 明朝" w:eastAsia="ＭＳ 明朝" w:hAnsi="ＭＳ 明朝" w:hint="eastAsia"/>
          <w:szCs w:val="21"/>
        </w:rPr>
        <w:t>「</w:t>
      </w:r>
      <w:r>
        <w:rPr>
          <w:rFonts w:ascii="ＭＳ 明朝" w:eastAsia="ＭＳ 明朝" w:hAnsi="ＭＳ 明朝" w:hint="eastAsia"/>
          <w:szCs w:val="21"/>
        </w:rPr>
        <w:t>おめでとう</w:t>
      </w:r>
      <w:r w:rsidR="00666D7B">
        <w:rPr>
          <w:rFonts w:ascii="ＭＳ 明朝" w:eastAsia="ＭＳ 明朝" w:hAnsi="ＭＳ 明朝" w:hint="eastAsia"/>
          <w:szCs w:val="21"/>
        </w:rPr>
        <w:t>」</w:t>
      </w:r>
      <w:r>
        <w:rPr>
          <w:rFonts w:ascii="ＭＳ 明朝" w:eastAsia="ＭＳ 明朝" w:hAnsi="ＭＳ 明朝" w:hint="eastAsia"/>
          <w:szCs w:val="21"/>
        </w:rPr>
        <w:t>とお伝えするとともに、民衆運動にとっての大きな成果を勝ち取られたことを共に喜びたいと思います。</w:t>
      </w:r>
    </w:p>
    <w:sectPr w:rsidR="00666D7B" w:rsidRPr="00626FC9" w:rsidSect="006A4E7C">
      <w:pgSz w:w="11907" w:h="16840" w:code="9"/>
      <w:pgMar w:top="1134" w:right="1134" w:bottom="1134" w:left="1134" w:header="0" w:footer="0" w:gutter="0"/>
      <w:cols w:space="420"/>
      <w:docGrid w:type="linesAndChars" w:linePitch="355"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5862B" w14:textId="77777777" w:rsidR="0023182B" w:rsidRDefault="0023182B" w:rsidP="00575544">
      <w:r>
        <w:separator/>
      </w:r>
    </w:p>
  </w:endnote>
  <w:endnote w:type="continuationSeparator" w:id="0">
    <w:p w14:paraId="50D1A7C6" w14:textId="77777777" w:rsidR="0023182B" w:rsidRDefault="0023182B" w:rsidP="0057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6DEF2" w14:textId="77777777" w:rsidR="0023182B" w:rsidRDefault="0023182B" w:rsidP="00575544">
      <w:r>
        <w:separator/>
      </w:r>
    </w:p>
  </w:footnote>
  <w:footnote w:type="continuationSeparator" w:id="0">
    <w:p w14:paraId="36E6B4EA" w14:textId="77777777" w:rsidR="0023182B" w:rsidRDefault="0023182B" w:rsidP="005755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BA"/>
    <w:rsid w:val="00002E28"/>
    <w:rsid w:val="0002077F"/>
    <w:rsid w:val="00027C1A"/>
    <w:rsid w:val="00037276"/>
    <w:rsid w:val="00037C9F"/>
    <w:rsid w:val="0005422D"/>
    <w:rsid w:val="00054643"/>
    <w:rsid w:val="00056FFF"/>
    <w:rsid w:val="00062128"/>
    <w:rsid w:val="000630AE"/>
    <w:rsid w:val="000B17C9"/>
    <w:rsid w:val="000C5B79"/>
    <w:rsid w:val="000C6FF2"/>
    <w:rsid w:val="000E3279"/>
    <w:rsid w:val="000E4F9C"/>
    <w:rsid w:val="000E7C3F"/>
    <w:rsid w:val="00103D69"/>
    <w:rsid w:val="00107D91"/>
    <w:rsid w:val="00111047"/>
    <w:rsid w:val="00112887"/>
    <w:rsid w:val="00114DEB"/>
    <w:rsid w:val="001156F2"/>
    <w:rsid w:val="001307F6"/>
    <w:rsid w:val="0013094C"/>
    <w:rsid w:val="0014788E"/>
    <w:rsid w:val="00154008"/>
    <w:rsid w:val="00160162"/>
    <w:rsid w:val="00160967"/>
    <w:rsid w:val="00162701"/>
    <w:rsid w:val="00183EDF"/>
    <w:rsid w:val="00185D37"/>
    <w:rsid w:val="00190396"/>
    <w:rsid w:val="00195E5F"/>
    <w:rsid w:val="001B0207"/>
    <w:rsid w:val="001B3327"/>
    <w:rsid w:val="001B4435"/>
    <w:rsid w:val="001C3BC3"/>
    <w:rsid w:val="001C7E39"/>
    <w:rsid w:val="001D18B9"/>
    <w:rsid w:val="001D3CE7"/>
    <w:rsid w:val="001F3AEE"/>
    <w:rsid w:val="00211D94"/>
    <w:rsid w:val="0023182B"/>
    <w:rsid w:val="0023219A"/>
    <w:rsid w:val="00232342"/>
    <w:rsid w:val="00252051"/>
    <w:rsid w:val="002672F5"/>
    <w:rsid w:val="00280D8D"/>
    <w:rsid w:val="00282057"/>
    <w:rsid w:val="00285686"/>
    <w:rsid w:val="002B5C69"/>
    <w:rsid w:val="002B6B8B"/>
    <w:rsid w:val="002B783E"/>
    <w:rsid w:val="002D5B11"/>
    <w:rsid w:val="002E5A56"/>
    <w:rsid w:val="002F6B11"/>
    <w:rsid w:val="002F741D"/>
    <w:rsid w:val="002F749C"/>
    <w:rsid w:val="00301148"/>
    <w:rsid w:val="003168BB"/>
    <w:rsid w:val="0032148F"/>
    <w:rsid w:val="003330D3"/>
    <w:rsid w:val="003331CA"/>
    <w:rsid w:val="003428E0"/>
    <w:rsid w:val="00345B5C"/>
    <w:rsid w:val="003552F5"/>
    <w:rsid w:val="00357AF6"/>
    <w:rsid w:val="003629D1"/>
    <w:rsid w:val="003705F9"/>
    <w:rsid w:val="00372C3B"/>
    <w:rsid w:val="00392F86"/>
    <w:rsid w:val="003A17E3"/>
    <w:rsid w:val="003A63FF"/>
    <w:rsid w:val="003B2343"/>
    <w:rsid w:val="003B25F4"/>
    <w:rsid w:val="003B39B4"/>
    <w:rsid w:val="003B71A4"/>
    <w:rsid w:val="003B720D"/>
    <w:rsid w:val="003B77C3"/>
    <w:rsid w:val="003C0967"/>
    <w:rsid w:val="003C0BA7"/>
    <w:rsid w:val="00401DA7"/>
    <w:rsid w:val="00403F1E"/>
    <w:rsid w:val="00412316"/>
    <w:rsid w:val="00434F9C"/>
    <w:rsid w:val="0044439B"/>
    <w:rsid w:val="00454E2D"/>
    <w:rsid w:val="0045754E"/>
    <w:rsid w:val="00463874"/>
    <w:rsid w:val="0046574F"/>
    <w:rsid w:val="00472B17"/>
    <w:rsid w:val="00472DD9"/>
    <w:rsid w:val="00475797"/>
    <w:rsid w:val="00476F15"/>
    <w:rsid w:val="00480777"/>
    <w:rsid w:val="00480C22"/>
    <w:rsid w:val="00491B03"/>
    <w:rsid w:val="004A3732"/>
    <w:rsid w:val="004B0570"/>
    <w:rsid w:val="004B10BC"/>
    <w:rsid w:val="004B7E5D"/>
    <w:rsid w:val="004C1ADF"/>
    <w:rsid w:val="004C5267"/>
    <w:rsid w:val="004C6E93"/>
    <w:rsid w:val="004D3EFF"/>
    <w:rsid w:val="004D4023"/>
    <w:rsid w:val="004E4C91"/>
    <w:rsid w:val="0050262A"/>
    <w:rsid w:val="005063C2"/>
    <w:rsid w:val="00514DFD"/>
    <w:rsid w:val="00516C7B"/>
    <w:rsid w:val="005177A2"/>
    <w:rsid w:val="0052751E"/>
    <w:rsid w:val="00530103"/>
    <w:rsid w:val="00545A4E"/>
    <w:rsid w:val="005477C3"/>
    <w:rsid w:val="0056052A"/>
    <w:rsid w:val="00562DA7"/>
    <w:rsid w:val="00563176"/>
    <w:rsid w:val="0056461F"/>
    <w:rsid w:val="00565AE3"/>
    <w:rsid w:val="00575544"/>
    <w:rsid w:val="00582776"/>
    <w:rsid w:val="005916B9"/>
    <w:rsid w:val="005B4092"/>
    <w:rsid w:val="005B67B9"/>
    <w:rsid w:val="005D3185"/>
    <w:rsid w:val="005E11EF"/>
    <w:rsid w:val="005F29E6"/>
    <w:rsid w:val="005F5A9F"/>
    <w:rsid w:val="005F6B3B"/>
    <w:rsid w:val="0060600F"/>
    <w:rsid w:val="006136F5"/>
    <w:rsid w:val="00614430"/>
    <w:rsid w:val="00626FC9"/>
    <w:rsid w:val="006340F0"/>
    <w:rsid w:val="006431D9"/>
    <w:rsid w:val="00645610"/>
    <w:rsid w:val="00646F5E"/>
    <w:rsid w:val="00661130"/>
    <w:rsid w:val="00666D7B"/>
    <w:rsid w:val="00677D71"/>
    <w:rsid w:val="006879BC"/>
    <w:rsid w:val="00691673"/>
    <w:rsid w:val="006A4E7C"/>
    <w:rsid w:val="006B2667"/>
    <w:rsid w:val="006B5C95"/>
    <w:rsid w:val="006B7F03"/>
    <w:rsid w:val="006C2283"/>
    <w:rsid w:val="006D75CA"/>
    <w:rsid w:val="006E03B8"/>
    <w:rsid w:val="006E5B5C"/>
    <w:rsid w:val="006E74E1"/>
    <w:rsid w:val="006F3FF3"/>
    <w:rsid w:val="00743516"/>
    <w:rsid w:val="00747403"/>
    <w:rsid w:val="00747EB9"/>
    <w:rsid w:val="007533C0"/>
    <w:rsid w:val="0075371E"/>
    <w:rsid w:val="00794985"/>
    <w:rsid w:val="0079790A"/>
    <w:rsid w:val="00797E77"/>
    <w:rsid w:val="007A7D7A"/>
    <w:rsid w:val="007B5595"/>
    <w:rsid w:val="007D15B9"/>
    <w:rsid w:val="007D2FAF"/>
    <w:rsid w:val="007D5B4C"/>
    <w:rsid w:val="007F3C5B"/>
    <w:rsid w:val="0082127B"/>
    <w:rsid w:val="00822EA1"/>
    <w:rsid w:val="00825990"/>
    <w:rsid w:val="00827F1E"/>
    <w:rsid w:val="008311D2"/>
    <w:rsid w:val="0083464C"/>
    <w:rsid w:val="0083475E"/>
    <w:rsid w:val="00842EE8"/>
    <w:rsid w:val="00846CBD"/>
    <w:rsid w:val="00847930"/>
    <w:rsid w:val="00852702"/>
    <w:rsid w:val="008534E8"/>
    <w:rsid w:val="00860F55"/>
    <w:rsid w:val="00861E42"/>
    <w:rsid w:val="00875B20"/>
    <w:rsid w:val="0087731F"/>
    <w:rsid w:val="008911F7"/>
    <w:rsid w:val="008A571B"/>
    <w:rsid w:val="008C6E20"/>
    <w:rsid w:val="008D71D9"/>
    <w:rsid w:val="008E2B2B"/>
    <w:rsid w:val="008E2D02"/>
    <w:rsid w:val="008F3F41"/>
    <w:rsid w:val="008F5AC2"/>
    <w:rsid w:val="009000D1"/>
    <w:rsid w:val="0091155F"/>
    <w:rsid w:val="009126E7"/>
    <w:rsid w:val="0092160E"/>
    <w:rsid w:val="00924EE5"/>
    <w:rsid w:val="00946942"/>
    <w:rsid w:val="00951D41"/>
    <w:rsid w:val="009658D5"/>
    <w:rsid w:val="00974106"/>
    <w:rsid w:val="0098509A"/>
    <w:rsid w:val="009A23B1"/>
    <w:rsid w:val="009A31FD"/>
    <w:rsid w:val="009A678A"/>
    <w:rsid w:val="009B3BBC"/>
    <w:rsid w:val="009C02C6"/>
    <w:rsid w:val="009C1D9C"/>
    <w:rsid w:val="009C7E66"/>
    <w:rsid w:val="009D1321"/>
    <w:rsid w:val="009D39CF"/>
    <w:rsid w:val="009D7CEA"/>
    <w:rsid w:val="009E5265"/>
    <w:rsid w:val="009F0030"/>
    <w:rsid w:val="009F0F41"/>
    <w:rsid w:val="009F2B21"/>
    <w:rsid w:val="00A03FF9"/>
    <w:rsid w:val="00A1140D"/>
    <w:rsid w:val="00A13EBE"/>
    <w:rsid w:val="00A33B1C"/>
    <w:rsid w:val="00A33DF0"/>
    <w:rsid w:val="00A360E5"/>
    <w:rsid w:val="00A37902"/>
    <w:rsid w:val="00A40011"/>
    <w:rsid w:val="00A44E24"/>
    <w:rsid w:val="00A55EC3"/>
    <w:rsid w:val="00A66AE5"/>
    <w:rsid w:val="00A72F08"/>
    <w:rsid w:val="00A84FC7"/>
    <w:rsid w:val="00A90EC5"/>
    <w:rsid w:val="00A93672"/>
    <w:rsid w:val="00A93BCD"/>
    <w:rsid w:val="00A94996"/>
    <w:rsid w:val="00A95744"/>
    <w:rsid w:val="00AB51CC"/>
    <w:rsid w:val="00AC3522"/>
    <w:rsid w:val="00AD116B"/>
    <w:rsid w:val="00AD2AC4"/>
    <w:rsid w:val="00AD2CA7"/>
    <w:rsid w:val="00AD6C8F"/>
    <w:rsid w:val="00AE2C74"/>
    <w:rsid w:val="00AF108F"/>
    <w:rsid w:val="00B03B05"/>
    <w:rsid w:val="00B2094A"/>
    <w:rsid w:val="00B23813"/>
    <w:rsid w:val="00B23ABB"/>
    <w:rsid w:val="00B24FF3"/>
    <w:rsid w:val="00B3280D"/>
    <w:rsid w:val="00B364BC"/>
    <w:rsid w:val="00B607A5"/>
    <w:rsid w:val="00BA4088"/>
    <w:rsid w:val="00BB08F5"/>
    <w:rsid w:val="00BE3585"/>
    <w:rsid w:val="00BE56F1"/>
    <w:rsid w:val="00C2581A"/>
    <w:rsid w:val="00C26E48"/>
    <w:rsid w:val="00C40712"/>
    <w:rsid w:val="00C41FF4"/>
    <w:rsid w:val="00C4728D"/>
    <w:rsid w:val="00C56893"/>
    <w:rsid w:val="00C61559"/>
    <w:rsid w:val="00C71688"/>
    <w:rsid w:val="00C90EA6"/>
    <w:rsid w:val="00CA02A8"/>
    <w:rsid w:val="00CA3810"/>
    <w:rsid w:val="00CB2ACF"/>
    <w:rsid w:val="00CB7464"/>
    <w:rsid w:val="00CC5ECB"/>
    <w:rsid w:val="00CF6743"/>
    <w:rsid w:val="00D01389"/>
    <w:rsid w:val="00D12799"/>
    <w:rsid w:val="00D23376"/>
    <w:rsid w:val="00D2351A"/>
    <w:rsid w:val="00D313AA"/>
    <w:rsid w:val="00D367C9"/>
    <w:rsid w:val="00D53DD3"/>
    <w:rsid w:val="00D55C89"/>
    <w:rsid w:val="00D61EEA"/>
    <w:rsid w:val="00D7122B"/>
    <w:rsid w:val="00D81514"/>
    <w:rsid w:val="00DC375B"/>
    <w:rsid w:val="00DC4368"/>
    <w:rsid w:val="00DE02D5"/>
    <w:rsid w:val="00DF38CF"/>
    <w:rsid w:val="00E35F3F"/>
    <w:rsid w:val="00E36B22"/>
    <w:rsid w:val="00E476FA"/>
    <w:rsid w:val="00E617E9"/>
    <w:rsid w:val="00E61D6E"/>
    <w:rsid w:val="00E6652D"/>
    <w:rsid w:val="00E903AB"/>
    <w:rsid w:val="00E97A23"/>
    <w:rsid w:val="00EB00CB"/>
    <w:rsid w:val="00EB3F7D"/>
    <w:rsid w:val="00EB6AA5"/>
    <w:rsid w:val="00EC34DA"/>
    <w:rsid w:val="00EC7CBC"/>
    <w:rsid w:val="00ED07A8"/>
    <w:rsid w:val="00ED59B7"/>
    <w:rsid w:val="00ED61BD"/>
    <w:rsid w:val="00ED72D1"/>
    <w:rsid w:val="00EE687A"/>
    <w:rsid w:val="00F20715"/>
    <w:rsid w:val="00F32414"/>
    <w:rsid w:val="00F3517E"/>
    <w:rsid w:val="00F379E2"/>
    <w:rsid w:val="00F502BA"/>
    <w:rsid w:val="00F55688"/>
    <w:rsid w:val="00F62791"/>
    <w:rsid w:val="00F665D7"/>
    <w:rsid w:val="00F675F1"/>
    <w:rsid w:val="00F75B76"/>
    <w:rsid w:val="00F842CA"/>
    <w:rsid w:val="00FA4ED7"/>
    <w:rsid w:val="00FC1F61"/>
    <w:rsid w:val="00FD1304"/>
    <w:rsid w:val="00FD5535"/>
    <w:rsid w:val="00FE6E11"/>
    <w:rsid w:val="00FF0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0BDBDD"/>
  <w15:chartTrackingRefBased/>
  <w15:docId w15:val="{5D021D1B-F315-4637-A297-D6174759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5544"/>
    <w:pPr>
      <w:tabs>
        <w:tab w:val="center" w:pos="4252"/>
        <w:tab w:val="right" w:pos="8504"/>
      </w:tabs>
      <w:snapToGrid w:val="0"/>
    </w:pPr>
  </w:style>
  <w:style w:type="character" w:customStyle="1" w:styleId="a4">
    <w:name w:val="ヘッダー (文字)"/>
    <w:basedOn w:val="a0"/>
    <w:link w:val="a3"/>
    <w:uiPriority w:val="99"/>
    <w:rsid w:val="00575544"/>
  </w:style>
  <w:style w:type="paragraph" w:styleId="a5">
    <w:name w:val="footer"/>
    <w:basedOn w:val="a"/>
    <w:link w:val="a6"/>
    <w:uiPriority w:val="99"/>
    <w:unhideWhenUsed/>
    <w:rsid w:val="00575544"/>
    <w:pPr>
      <w:tabs>
        <w:tab w:val="center" w:pos="4252"/>
        <w:tab w:val="right" w:pos="8504"/>
      </w:tabs>
      <w:snapToGrid w:val="0"/>
    </w:pPr>
  </w:style>
  <w:style w:type="character" w:customStyle="1" w:styleId="a6">
    <w:name w:val="フッター (文字)"/>
    <w:basedOn w:val="a0"/>
    <w:link w:val="a5"/>
    <w:uiPriority w:val="99"/>
    <w:rsid w:val="00575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24129">
      <w:bodyDiv w:val="1"/>
      <w:marLeft w:val="0"/>
      <w:marRight w:val="0"/>
      <w:marTop w:val="0"/>
      <w:marBottom w:val="0"/>
      <w:divBdr>
        <w:top w:val="none" w:sz="0" w:space="0" w:color="auto"/>
        <w:left w:val="none" w:sz="0" w:space="0" w:color="auto"/>
        <w:bottom w:val="none" w:sz="0" w:space="0" w:color="auto"/>
        <w:right w:val="none" w:sz="0" w:space="0" w:color="auto"/>
      </w:divBdr>
    </w:div>
    <w:div w:id="893078083">
      <w:bodyDiv w:val="1"/>
      <w:marLeft w:val="0"/>
      <w:marRight w:val="0"/>
      <w:marTop w:val="0"/>
      <w:marBottom w:val="0"/>
      <w:divBdr>
        <w:top w:val="none" w:sz="0" w:space="0" w:color="auto"/>
        <w:left w:val="none" w:sz="0" w:space="0" w:color="auto"/>
        <w:bottom w:val="none" w:sz="0" w:space="0" w:color="auto"/>
        <w:right w:val="none" w:sz="0" w:space="0" w:color="auto"/>
      </w:divBdr>
    </w:div>
    <w:div w:id="12023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一規 熊本</dc:creator>
  <cp:keywords/>
  <dc:description/>
  <cp:lastModifiedBy>一規 熊本</cp:lastModifiedBy>
  <cp:revision>4</cp:revision>
  <cp:lastPrinted>2019-12-18T06:19:00Z</cp:lastPrinted>
  <dcterms:created xsi:type="dcterms:W3CDTF">2019-12-17T05:15:00Z</dcterms:created>
  <dcterms:modified xsi:type="dcterms:W3CDTF">2019-12-18T08:44:00Z</dcterms:modified>
</cp:coreProperties>
</file>