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D4D95" w14:textId="086060D3" w:rsidR="009F0030" w:rsidRDefault="00831F0F">
      <w:pPr>
        <w:rPr>
          <w:rFonts w:ascii="ＭＳ 明朝" w:eastAsia="ＭＳ 明朝" w:hAnsi="ＭＳ 明朝"/>
          <w:sz w:val="22"/>
        </w:rPr>
      </w:pPr>
      <w:r w:rsidRPr="009A1CD4">
        <w:rPr>
          <w:rFonts w:ascii="ＭＳ 明朝" w:eastAsia="ＭＳ 明朝" w:hAnsi="ＭＳ 明朝" w:hint="eastAsia"/>
          <w:b/>
          <w:sz w:val="24"/>
          <w:szCs w:val="24"/>
        </w:rPr>
        <w:t>東京都「主張書面（</w:t>
      </w:r>
      <w:r w:rsidRPr="008A5300">
        <w:rPr>
          <w:rFonts w:ascii="ＭＳ 明朝" w:eastAsia="ＭＳ 明朝" w:hAnsi="ＭＳ 明朝" w:hint="eastAsia"/>
          <w:b/>
          <w:szCs w:val="21"/>
        </w:rPr>
        <w:t>平成3</w:t>
      </w:r>
      <w:r w:rsidRPr="008A5300">
        <w:rPr>
          <w:rFonts w:ascii="ＭＳ 明朝" w:eastAsia="ＭＳ 明朝" w:hAnsi="ＭＳ 明朝"/>
          <w:b/>
          <w:szCs w:val="21"/>
        </w:rPr>
        <w:t>0.11.1</w:t>
      </w:r>
      <w:r w:rsidRPr="009A1CD4">
        <w:rPr>
          <w:rFonts w:ascii="ＭＳ 明朝" w:eastAsia="ＭＳ 明朝" w:hAnsi="ＭＳ 明朝" w:hint="eastAsia"/>
          <w:b/>
          <w:sz w:val="24"/>
          <w:szCs w:val="24"/>
        </w:rPr>
        <w:t>）」について</w:t>
      </w:r>
      <w:r>
        <w:rPr>
          <w:rFonts w:ascii="ＭＳ 明朝" w:eastAsia="ＭＳ 明朝" w:hAnsi="ＭＳ 明朝" w:hint="eastAsia"/>
          <w:sz w:val="24"/>
          <w:szCs w:val="24"/>
        </w:rPr>
        <w:t xml:space="preserve">　　</w:t>
      </w:r>
      <w:r w:rsidR="00453056">
        <w:rPr>
          <w:rFonts w:ascii="ＭＳ 明朝" w:eastAsia="ＭＳ 明朝" w:hAnsi="ＭＳ 明朝" w:hint="eastAsia"/>
          <w:sz w:val="24"/>
          <w:szCs w:val="24"/>
        </w:rPr>
        <w:t xml:space="preserve"> </w:t>
      </w:r>
      <w:r w:rsidRPr="00831F0F">
        <w:rPr>
          <w:rFonts w:ascii="ＭＳ 明朝" w:eastAsia="ＭＳ 明朝" w:hAnsi="ＭＳ 明朝" w:hint="eastAsia"/>
          <w:sz w:val="22"/>
        </w:rPr>
        <w:t>2</w:t>
      </w:r>
      <w:r w:rsidRPr="00831F0F">
        <w:rPr>
          <w:rFonts w:ascii="ＭＳ 明朝" w:eastAsia="ＭＳ 明朝" w:hAnsi="ＭＳ 明朝"/>
          <w:sz w:val="22"/>
        </w:rPr>
        <w:t xml:space="preserve">018.11.5 </w:t>
      </w:r>
      <w:r w:rsidRPr="00831F0F">
        <w:rPr>
          <w:rFonts w:ascii="ＭＳ 明朝" w:eastAsia="ＭＳ 明朝" w:hAnsi="ＭＳ 明朝" w:hint="eastAsia"/>
          <w:sz w:val="22"/>
        </w:rPr>
        <w:t>築地市場営業権組合</w:t>
      </w:r>
    </w:p>
    <w:p w14:paraId="59942E56" w14:textId="4F10F7FA" w:rsidR="00F2564A" w:rsidRPr="004E17C4" w:rsidRDefault="004E17C4">
      <w:pPr>
        <w:rPr>
          <w:rFonts w:ascii="ＭＳ 明朝" w:eastAsia="ＭＳ 明朝" w:hAnsi="ＭＳ 明朝"/>
          <w:sz w:val="22"/>
        </w:rPr>
      </w:pPr>
      <w:r>
        <w:rPr>
          <w:rFonts w:ascii="ＭＳ ゴシック" w:eastAsia="ＭＳ ゴシック" w:hAnsi="ＭＳ ゴシック" w:hint="eastAsia"/>
          <w:sz w:val="22"/>
        </w:rPr>
        <w:t xml:space="preserve">　</w:t>
      </w:r>
      <w:r w:rsidRPr="004E17C4">
        <w:rPr>
          <w:rFonts w:ascii="ＭＳ 明朝" w:eastAsia="ＭＳ 明朝" w:hAnsi="ＭＳ 明朝" w:hint="eastAsia"/>
          <w:sz w:val="22"/>
        </w:rPr>
        <w:t>東京都の「主張書面（</w:t>
      </w:r>
      <w:r w:rsidRPr="008A5300">
        <w:rPr>
          <w:rFonts w:ascii="ＭＳ 明朝" w:eastAsia="ＭＳ 明朝" w:hAnsi="ＭＳ 明朝" w:hint="eastAsia"/>
          <w:szCs w:val="21"/>
        </w:rPr>
        <w:t>平成3</w:t>
      </w:r>
      <w:r w:rsidRPr="008A5300">
        <w:rPr>
          <w:rFonts w:ascii="ＭＳ 明朝" w:eastAsia="ＭＳ 明朝" w:hAnsi="ＭＳ 明朝"/>
          <w:szCs w:val="21"/>
        </w:rPr>
        <w:t>0.11.1</w:t>
      </w:r>
      <w:r w:rsidRPr="004E17C4">
        <w:rPr>
          <w:rFonts w:ascii="ＭＳ 明朝" w:eastAsia="ＭＳ 明朝" w:hAnsi="ＭＳ 明朝" w:hint="eastAsia"/>
          <w:sz w:val="22"/>
        </w:rPr>
        <w:t>）</w:t>
      </w:r>
      <w:r>
        <w:rPr>
          <w:rFonts w:ascii="ＭＳ 明朝" w:eastAsia="ＭＳ 明朝" w:hAnsi="ＭＳ 明朝" w:hint="eastAsia"/>
          <w:sz w:val="22"/>
        </w:rPr>
        <w:t>」</w:t>
      </w:r>
      <w:r w:rsidRPr="004E17C4">
        <w:rPr>
          <w:rFonts w:ascii="ＭＳ 明朝" w:eastAsia="ＭＳ 明朝" w:hAnsi="ＭＳ 明朝" w:hint="eastAsia"/>
          <w:sz w:val="22"/>
        </w:rPr>
        <w:t>に</w:t>
      </w:r>
      <w:r w:rsidR="0002174A">
        <w:rPr>
          <w:rFonts w:ascii="ＭＳ 明朝" w:eastAsia="ＭＳ 明朝" w:hAnsi="ＭＳ 明朝" w:hint="eastAsia"/>
          <w:sz w:val="22"/>
        </w:rPr>
        <w:t>対し</w:t>
      </w:r>
      <w:r w:rsidRPr="004E17C4">
        <w:rPr>
          <w:rFonts w:ascii="ＭＳ 明朝" w:eastAsia="ＭＳ 明朝" w:hAnsi="ＭＳ 明朝" w:hint="eastAsia"/>
          <w:sz w:val="22"/>
        </w:rPr>
        <w:t>て、以下、反論する。</w:t>
      </w:r>
    </w:p>
    <w:p w14:paraId="6C6CC604" w14:textId="2A4C41D3" w:rsidR="00831F0F" w:rsidRDefault="004E17C4">
      <w:pPr>
        <w:rPr>
          <w:rFonts w:ascii="ＭＳ ゴシック" w:eastAsia="ＭＳ ゴシック" w:hAnsi="ＭＳ ゴシック"/>
          <w:sz w:val="22"/>
        </w:rPr>
      </w:pPr>
      <w:r>
        <w:rPr>
          <w:rFonts w:ascii="ＭＳ ゴシック" w:eastAsia="ＭＳ ゴシック" w:hAnsi="ＭＳ ゴシック" w:hint="eastAsia"/>
          <w:sz w:val="22"/>
        </w:rPr>
        <w:t>一．</w:t>
      </w:r>
      <w:r w:rsidR="00F9370A">
        <w:rPr>
          <w:rFonts w:ascii="ＭＳ ゴシック" w:eastAsia="ＭＳ ゴシック" w:hAnsi="ＭＳ ゴシック" w:hint="eastAsia"/>
          <w:sz w:val="22"/>
        </w:rPr>
        <w:t>主張書面</w:t>
      </w:r>
      <w:r>
        <w:rPr>
          <w:rFonts w:ascii="ＭＳ ゴシック" w:eastAsia="ＭＳ ゴシック" w:hAnsi="ＭＳ ゴシック" w:hint="eastAsia"/>
          <w:sz w:val="22"/>
        </w:rPr>
        <w:t>「</w:t>
      </w:r>
      <w:r w:rsidR="00831F0F" w:rsidRPr="00831F0F">
        <w:rPr>
          <w:rFonts w:ascii="ＭＳ ゴシック" w:eastAsia="ＭＳ ゴシック" w:hAnsi="ＭＳ ゴシック" w:hint="eastAsia"/>
          <w:sz w:val="22"/>
        </w:rPr>
        <w:t>第１</w:t>
      </w:r>
      <w:r w:rsidR="00831F0F">
        <w:rPr>
          <w:rFonts w:ascii="ＭＳ ゴシック" w:eastAsia="ＭＳ ゴシック" w:hAnsi="ＭＳ ゴシック" w:hint="eastAsia"/>
          <w:sz w:val="22"/>
        </w:rPr>
        <w:t xml:space="preserve">　営業権の主張について</w:t>
      </w:r>
      <w:r>
        <w:rPr>
          <w:rFonts w:ascii="ＭＳ ゴシック" w:eastAsia="ＭＳ ゴシック" w:hAnsi="ＭＳ ゴシック" w:hint="eastAsia"/>
          <w:sz w:val="22"/>
        </w:rPr>
        <w:t>」について</w:t>
      </w:r>
    </w:p>
    <w:p w14:paraId="3B6971F0" w14:textId="47369968" w:rsidR="006A3FB1" w:rsidRPr="006A3FB1" w:rsidRDefault="004E17C4" w:rsidP="004E17C4">
      <w:pPr>
        <w:ind w:firstLineChars="50" w:firstLine="110"/>
        <w:rPr>
          <w:rFonts w:ascii="ＭＳ ゴシック" w:eastAsia="ＭＳ ゴシック" w:hAnsi="ＭＳ ゴシック"/>
          <w:sz w:val="22"/>
        </w:rPr>
      </w:pPr>
      <w:r>
        <w:rPr>
          <w:rFonts w:ascii="ＭＳ ゴシック" w:eastAsia="ＭＳ ゴシック" w:hAnsi="ＭＳ ゴシック"/>
          <w:sz w:val="22"/>
        </w:rPr>
        <w:t>1</w:t>
      </w:r>
      <w:r w:rsidR="005B4339">
        <w:rPr>
          <w:rFonts w:ascii="ＭＳ ゴシック" w:eastAsia="ＭＳ ゴシック" w:hAnsi="ＭＳ ゴシック"/>
          <w:sz w:val="22"/>
        </w:rPr>
        <w:t>.</w:t>
      </w:r>
      <w:r>
        <w:rPr>
          <w:rFonts w:ascii="ＭＳ ゴシック" w:eastAsia="ＭＳ ゴシック" w:hAnsi="ＭＳ ゴシック"/>
          <w:sz w:val="22"/>
        </w:rPr>
        <w:t xml:space="preserve"> </w:t>
      </w:r>
      <w:r w:rsidR="006A3FB1" w:rsidRPr="006A3FB1">
        <w:rPr>
          <w:rFonts w:ascii="ＭＳ ゴシック" w:eastAsia="ＭＳ ゴシック" w:hAnsi="ＭＳ ゴシック" w:hint="eastAsia"/>
          <w:sz w:val="22"/>
        </w:rPr>
        <w:t>江頭説は独自の見解に過ぎない</w:t>
      </w:r>
      <w:r w:rsidR="00831F0F" w:rsidRPr="006A3FB1">
        <w:rPr>
          <w:rFonts w:ascii="ＭＳ ゴシック" w:eastAsia="ＭＳ ゴシック" w:hAnsi="ＭＳ ゴシック"/>
          <w:sz w:val="22"/>
        </w:rPr>
        <w:t xml:space="preserve"> </w:t>
      </w:r>
    </w:p>
    <w:p w14:paraId="610399CA" w14:textId="5F8278CF" w:rsidR="00831F0F" w:rsidRDefault="00831F0F" w:rsidP="006A3FB1">
      <w:pPr>
        <w:ind w:leftChars="50" w:left="105" w:firstLineChars="100" w:firstLine="220"/>
        <w:rPr>
          <w:rFonts w:ascii="ＭＳ 明朝" w:eastAsia="ＭＳ 明朝" w:hAnsi="ＭＳ 明朝"/>
          <w:sz w:val="22"/>
        </w:rPr>
      </w:pPr>
      <w:r>
        <w:rPr>
          <w:rFonts w:ascii="ＭＳ 明朝" w:eastAsia="ＭＳ 明朝" w:hAnsi="ＭＳ 明朝" w:hint="eastAsia"/>
          <w:sz w:val="22"/>
        </w:rPr>
        <w:t>債権者は、江頭憲治郎</w:t>
      </w:r>
      <w:r w:rsidR="002D52E8">
        <w:rPr>
          <w:rFonts w:ascii="ＭＳ 明朝" w:eastAsia="ＭＳ 明朝" w:hAnsi="ＭＳ 明朝" w:hint="eastAsia"/>
          <w:sz w:val="22"/>
        </w:rPr>
        <w:t>『</w:t>
      </w:r>
      <w:r>
        <w:rPr>
          <w:rFonts w:ascii="ＭＳ 明朝" w:eastAsia="ＭＳ 明朝" w:hAnsi="ＭＳ 明朝" w:hint="eastAsia"/>
          <w:sz w:val="22"/>
        </w:rPr>
        <w:t>株式会社法</w:t>
      </w:r>
      <w:r w:rsidR="003B78A5">
        <w:rPr>
          <w:rFonts w:ascii="ＭＳ 明朝" w:eastAsia="ＭＳ 明朝" w:hAnsi="ＭＳ 明朝" w:hint="eastAsia"/>
          <w:sz w:val="22"/>
        </w:rPr>
        <w:t>』</w:t>
      </w:r>
      <w:r>
        <w:rPr>
          <w:rFonts w:ascii="ＭＳ 明朝" w:eastAsia="ＭＳ 明朝" w:hAnsi="ＭＳ 明朝" w:hint="eastAsia"/>
          <w:sz w:val="22"/>
        </w:rPr>
        <w:t>からの引用を根拠として「のれんは法的権利としては認められない」旨、主張するが、学説は</w:t>
      </w:r>
      <w:r w:rsidR="001D788C">
        <w:rPr>
          <w:rFonts w:ascii="ＭＳ 明朝" w:eastAsia="ＭＳ 明朝" w:hAnsi="ＭＳ 明朝" w:hint="eastAsia"/>
          <w:sz w:val="22"/>
        </w:rPr>
        <w:t>多数・</w:t>
      </w:r>
      <w:r>
        <w:rPr>
          <w:rFonts w:ascii="ＭＳ 明朝" w:eastAsia="ＭＳ 明朝" w:hAnsi="ＭＳ 明朝" w:hint="eastAsia"/>
          <w:sz w:val="22"/>
        </w:rPr>
        <w:t>多様であるから、</w:t>
      </w:r>
      <w:r w:rsidR="001D788C">
        <w:rPr>
          <w:rFonts w:ascii="ＭＳ 明朝" w:eastAsia="ＭＳ 明朝" w:hAnsi="ＭＳ 明朝" w:hint="eastAsia"/>
          <w:sz w:val="22"/>
        </w:rPr>
        <w:t>江頭氏の見解</w:t>
      </w:r>
      <w:r>
        <w:rPr>
          <w:rFonts w:ascii="ＭＳ 明朝" w:eastAsia="ＭＳ 明朝" w:hAnsi="ＭＳ 明朝" w:hint="eastAsia"/>
          <w:sz w:val="22"/>
        </w:rPr>
        <w:t>が通説であることを証明しない限り、何の効力も持たない。</w:t>
      </w:r>
    </w:p>
    <w:p w14:paraId="01D70516" w14:textId="6C79660D" w:rsidR="002F5796" w:rsidRDefault="00831F0F" w:rsidP="00F2564A">
      <w:pPr>
        <w:ind w:leftChars="50" w:left="215" w:hangingChars="50" w:hanging="110"/>
        <w:rPr>
          <w:rFonts w:ascii="ＭＳ 明朝" w:eastAsia="ＭＳ 明朝" w:hAnsi="ＭＳ 明朝"/>
          <w:sz w:val="22"/>
        </w:rPr>
      </w:pPr>
      <w:r>
        <w:rPr>
          <w:rFonts w:ascii="ＭＳ 明朝" w:eastAsia="ＭＳ 明朝" w:hAnsi="ＭＳ 明朝" w:hint="eastAsia"/>
          <w:sz w:val="22"/>
        </w:rPr>
        <w:t xml:space="preserve">　</w:t>
      </w:r>
      <w:r w:rsidRPr="001D788C">
        <w:rPr>
          <w:rFonts w:ascii="ＭＳ 明朝" w:eastAsia="ＭＳ 明朝" w:hAnsi="ＭＳ 明朝" w:hint="eastAsia"/>
          <w:sz w:val="22"/>
        </w:rPr>
        <w:t>「</w:t>
      </w:r>
      <w:r w:rsidR="00DB1F02" w:rsidRPr="001D788C">
        <w:rPr>
          <w:rFonts w:ascii="ＭＳ 明朝" w:eastAsia="ＭＳ 明朝" w:hAnsi="ＭＳ 明朝" w:hint="eastAsia"/>
          <w:sz w:val="22"/>
        </w:rPr>
        <w:t>営業権</w:t>
      </w:r>
      <w:r w:rsidR="001D788C" w:rsidRPr="001D788C">
        <w:rPr>
          <w:rFonts w:ascii="ＭＳ 明朝" w:eastAsia="ＭＳ 明朝" w:hAnsi="ＭＳ 明朝" w:hint="eastAsia"/>
          <w:sz w:val="22"/>
        </w:rPr>
        <w:t>は</w:t>
      </w:r>
      <w:r w:rsidR="00DB1F02" w:rsidRPr="001D788C">
        <w:rPr>
          <w:rFonts w:ascii="ＭＳ 明朝" w:eastAsia="ＭＳ 明朝" w:hAnsi="ＭＳ 明朝" w:hint="eastAsia"/>
          <w:sz w:val="22"/>
        </w:rPr>
        <w:t>許認可又はのれんに基づく財産権である</w:t>
      </w:r>
      <w:r w:rsidR="001D788C" w:rsidRPr="001D788C">
        <w:rPr>
          <w:rFonts w:ascii="ＭＳ 明朝" w:eastAsia="ＭＳ 明朝" w:hAnsi="ＭＳ 明朝" w:hint="eastAsia"/>
          <w:sz w:val="22"/>
        </w:rPr>
        <w:t>」</w:t>
      </w:r>
      <w:r w:rsidR="00DB1F02" w:rsidRPr="001D788C">
        <w:rPr>
          <w:rFonts w:ascii="ＭＳ 明朝" w:eastAsia="ＭＳ 明朝" w:hAnsi="ＭＳ 明朝" w:hint="eastAsia"/>
          <w:sz w:val="22"/>
        </w:rPr>
        <w:t>ことは通説であるから、</w:t>
      </w:r>
      <w:r w:rsidR="006A3FB1" w:rsidRPr="001D788C">
        <w:rPr>
          <w:rFonts w:ascii="ＭＳ 明朝" w:eastAsia="ＭＳ 明朝" w:hAnsi="ＭＳ 明朝" w:hint="eastAsia"/>
          <w:sz w:val="22"/>
        </w:rPr>
        <w:t>江頭</w:t>
      </w:r>
      <w:r w:rsidR="00DB1F02" w:rsidRPr="001D788C">
        <w:rPr>
          <w:rFonts w:ascii="ＭＳ 明朝" w:eastAsia="ＭＳ 明朝" w:hAnsi="ＭＳ 明朝" w:hint="eastAsia"/>
          <w:sz w:val="22"/>
        </w:rPr>
        <w:t>氏</w:t>
      </w:r>
      <w:r w:rsidR="001D788C" w:rsidRPr="001D788C">
        <w:rPr>
          <w:rFonts w:ascii="ＭＳ 明朝" w:eastAsia="ＭＳ 明朝" w:hAnsi="ＭＳ 明朝" w:hint="eastAsia"/>
          <w:sz w:val="22"/>
        </w:rPr>
        <w:t>の見解は</w:t>
      </w:r>
      <w:r w:rsidR="001D788C">
        <w:rPr>
          <w:rFonts w:ascii="ＭＳ 明朝" w:eastAsia="ＭＳ 明朝" w:hAnsi="ＭＳ 明朝" w:hint="eastAsia"/>
          <w:sz w:val="22"/>
        </w:rPr>
        <w:t>、通説に反した氏</w:t>
      </w:r>
      <w:r w:rsidR="00DB1F02" w:rsidRPr="001D788C">
        <w:rPr>
          <w:rFonts w:ascii="ＭＳ 明朝" w:eastAsia="ＭＳ 明朝" w:hAnsi="ＭＳ 明朝" w:hint="eastAsia"/>
          <w:sz w:val="22"/>
        </w:rPr>
        <w:t>独自の見解に過ぎない。</w:t>
      </w:r>
    </w:p>
    <w:p w14:paraId="7E119297" w14:textId="77777777" w:rsidR="000F522E" w:rsidRPr="000F522E" w:rsidRDefault="000F522E" w:rsidP="000F522E">
      <w:pPr>
        <w:rPr>
          <w:rFonts w:ascii="ＭＳ 明朝" w:eastAsia="ＭＳ 明朝" w:hAnsi="ＭＳ 明朝"/>
          <w:sz w:val="18"/>
          <w:szCs w:val="18"/>
        </w:rPr>
      </w:pPr>
    </w:p>
    <w:p w14:paraId="4643AEF9" w14:textId="32F22BDC" w:rsidR="002D52E8" w:rsidRPr="0038066E" w:rsidRDefault="004E17C4" w:rsidP="00831F0F">
      <w:pPr>
        <w:ind w:leftChars="50" w:left="215" w:hangingChars="50" w:hanging="110"/>
        <w:rPr>
          <w:rFonts w:ascii="ＭＳ ゴシック" w:eastAsia="ＭＳ ゴシック" w:hAnsi="ＭＳ ゴシック"/>
          <w:sz w:val="22"/>
        </w:rPr>
      </w:pPr>
      <w:r>
        <w:rPr>
          <w:rFonts w:ascii="ＭＳ ゴシック" w:eastAsia="ＭＳ ゴシック" w:hAnsi="ＭＳ ゴシック"/>
          <w:sz w:val="22"/>
        </w:rPr>
        <w:t>2</w:t>
      </w:r>
      <w:r w:rsidR="005B4339">
        <w:rPr>
          <w:rFonts w:ascii="ＭＳ ゴシック" w:eastAsia="ＭＳ ゴシック" w:hAnsi="ＭＳ ゴシック"/>
          <w:sz w:val="22"/>
        </w:rPr>
        <w:t>.</w:t>
      </w:r>
      <w:r>
        <w:rPr>
          <w:rFonts w:ascii="ＭＳ ゴシック" w:eastAsia="ＭＳ ゴシック" w:hAnsi="ＭＳ ゴシック"/>
          <w:sz w:val="22"/>
        </w:rPr>
        <w:t xml:space="preserve"> </w:t>
      </w:r>
      <w:r w:rsidR="002D52E8" w:rsidRPr="0038066E">
        <w:rPr>
          <w:rFonts w:ascii="ＭＳ ゴシック" w:eastAsia="ＭＳ ゴシック" w:hAnsi="ＭＳ ゴシック" w:hint="eastAsia"/>
          <w:sz w:val="22"/>
        </w:rPr>
        <w:t>債権者は</w:t>
      </w:r>
      <w:r w:rsidR="00DB1F02" w:rsidRPr="0038066E">
        <w:rPr>
          <w:rFonts w:ascii="ＭＳ ゴシック" w:eastAsia="ＭＳ ゴシック" w:hAnsi="ＭＳ ゴシック" w:hint="eastAsia"/>
          <w:sz w:val="22"/>
        </w:rPr>
        <w:t>東京高裁</w:t>
      </w:r>
      <w:r w:rsidR="0038066E">
        <w:rPr>
          <w:rFonts w:ascii="ＭＳ ゴシック" w:eastAsia="ＭＳ ゴシック" w:hAnsi="ＭＳ ゴシック" w:hint="eastAsia"/>
          <w:sz w:val="22"/>
        </w:rPr>
        <w:t>（</w:t>
      </w:r>
      <w:r w:rsidR="00DB1F02" w:rsidRPr="008A5300">
        <w:rPr>
          <w:rFonts w:ascii="ＭＳ ゴシック" w:eastAsia="ＭＳ ゴシック" w:hAnsi="ＭＳ ゴシック" w:hint="eastAsia"/>
          <w:szCs w:val="21"/>
        </w:rPr>
        <w:t>平成３年７月30日</w:t>
      </w:r>
      <w:r w:rsidR="0038066E">
        <w:rPr>
          <w:rFonts w:ascii="ＭＳ ゴシック" w:eastAsia="ＭＳ ゴシック" w:hAnsi="ＭＳ ゴシック" w:hint="eastAsia"/>
          <w:sz w:val="22"/>
        </w:rPr>
        <w:t>）</w:t>
      </w:r>
      <w:r w:rsidR="00DB1F02" w:rsidRPr="0038066E">
        <w:rPr>
          <w:rFonts w:ascii="ＭＳ ゴシック" w:eastAsia="ＭＳ ゴシック" w:hAnsi="ＭＳ ゴシック" w:hint="eastAsia"/>
          <w:sz w:val="22"/>
        </w:rPr>
        <w:t>判決</w:t>
      </w:r>
      <w:r w:rsidR="002D52E8" w:rsidRPr="0038066E">
        <w:rPr>
          <w:rFonts w:ascii="ＭＳ ゴシック" w:eastAsia="ＭＳ ゴシック" w:hAnsi="ＭＳ ゴシック" w:hint="eastAsia"/>
          <w:sz w:val="22"/>
        </w:rPr>
        <w:t>を全く理解していない</w:t>
      </w:r>
    </w:p>
    <w:p w14:paraId="1CF186EC" w14:textId="5EAAC339" w:rsidR="002D52E8" w:rsidRDefault="002D52E8" w:rsidP="00831F0F">
      <w:pPr>
        <w:ind w:leftChars="50" w:left="215" w:hangingChars="50" w:hanging="110"/>
        <w:rPr>
          <w:rFonts w:ascii="ＭＳ 明朝" w:eastAsia="ＭＳ 明朝" w:hAnsi="ＭＳ 明朝"/>
          <w:sz w:val="22"/>
        </w:rPr>
      </w:pPr>
      <w:r>
        <w:rPr>
          <w:rFonts w:ascii="ＭＳ 明朝" w:eastAsia="ＭＳ 明朝" w:hAnsi="ＭＳ 明朝" w:hint="eastAsia"/>
          <w:sz w:val="22"/>
        </w:rPr>
        <w:t xml:space="preserve">　</w:t>
      </w:r>
      <w:r w:rsidR="00441A4A">
        <w:rPr>
          <w:rFonts w:ascii="ＭＳ 明朝" w:eastAsia="ＭＳ 明朝" w:hAnsi="ＭＳ 明朝" w:hint="eastAsia"/>
          <w:sz w:val="22"/>
        </w:rPr>
        <w:t xml:space="preserve"> </w:t>
      </w:r>
      <w:r w:rsidR="0038066E">
        <w:rPr>
          <w:rFonts w:ascii="ＭＳ 明朝" w:eastAsia="ＭＳ 明朝" w:hAnsi="ＭＳ 明朝" w:hint="eastAsia"/>
          <w:sz w:val="22"/>
        </w:rPr>
        <w:t>東京高裁（</w:t>
      </w:r>
      <w:r w:rsidR="0038066E" w:rsidRPr="008A5300">
        <w:rPr>
          <w:rFonts w:ascii="ＭＳ 明朝" w:eastAsia="ＭＳ 明朝" w:hAnsi="ＭＳ 明朝" w:hint="eastAsia"/>
          <w:szCs w:val="21"/>
        </w:rPr>
        <w:t>平成３年７月30日</w:t>
      </w:r>
      <w:r w:rsidR="0038066E">
        <w:rPr>
          <w:rFonts w:ascii="ＭＳ 明朝" w:eastAsia="ＭＳ 明朝" w:hAnsi="ＭＳ 明朝" w:hint="eastAsia"/>
          <w:sz w:val="22"/>
        </w:rPr>
        <w:t>）</w:t>
      </w:r>
      <w:r>
        <w:rPr>
          <w:rFonts w:ascii="ＭＳ 明朝" w:eastAsia="ＭＳ 明朝" w:hAnsi="ＭＳ 明朝" w:hint="eastAsia"/>
          <w:sz w:val="22"/>
        </w:rPr>
        <w:t>判決は、</w:t>
      </w:r>
      <w:r w:rsidR="00441A4A">
        <w:rPr>
          <w:rFonts w:ascii="ＭＳ 明朝" w:eastAsia="ＭＳ 明朝" w:hAnsi="ＭＳ 明朝" w:hint="eastAsia"/>
          <w:sz w:val="22"/>
        </w:rPr>
        <w:t>「</w:t>
      </w:r>
      <w:r w:rsidRPr="0038066E">
        <w:rPr>
          <w:rFonts w:ascii="ＭＳ 明朝" w:eastAsia="ＭＳ 明朝" w:hAnsi="ＭＳ 明朝" w:hint="eastAsia"/>
          <w:b/>
          <w:sz w:val="22"/>
        </w:rPr>
        <w:t>市場移転に伴って設備・備品等に生じた損失について損失補償が必要であること</w:t>
      </w:r>
      <w:r w:rsidR="00441A4A">
        <w:rPr>
          <w:rFonts w:ascii="ＭＳ 明朝" w:eastAsia="ＭＳ 明朝" w:hAnsi="ＭＳ 明朝" w:hint="eastAsia"/>
          <w:sz w:val="22"/>
        </w:rPr>
        <w:t>」</w:t>
      </w:r>
      <w:r>
        <w:rPr>
          <w:rFonts w:ascii="ＭＳ 明朝" w:eastAsia="ＭＳ 明朝" w:hAnsi="ＭＳ 明朝" w:hint="eastAsia"/>
          <w:sz w:val="22"/>
        </w:rPr>
        <w:t>を判示したものであり、</w:t>
      </w:r>
      <w:r w:rsidR="00441A4A">
        <w:rPr>
          <w:rFonts w:ascii="ＭＳ 明朝" w:eastAsia="ＭＳ 明朝" w:hAnsi="ＭＳ 明朝" w:hint="eastAsia"/>
          <w:sz w:val="22"/>
        </w:rPr>
        <w:t>本件に即していえば、「</w:t>
      </w:r>
      <w:r w:rsidR="00441A4A" w:rsidRPr="0038066E">
        <w:rPr>
          <w:rFonts w:ascii="ＭＳ 明朝" w:eastAsia="ＭＳ 明朝" w:hAnsi="ＭＳ 明朝" w:hint="eastAsia"/>
          <w:b/>
          <w:sz w:val="22"/>
        </w:rPr>
        <w:t>債務者が提出している損失補償</w:t>
      </w:r>
      <w:r w:rsidR="0038066E">
        <w:rPr>
          <w:rFonts w:ascii="ＭＳ 明朝" w:eastAsia="ＭＳ 明朝" w:hAnsi="ＭＳ 明朝" w:hint="eastAsia"/>
          <w:b/>
          <w:sz w:val="22"/>
        </w:rPr>
        <w:t>を都が支払わなければならない</w:t>
      </w:r>
      <w:r w:rsidR="00441A4A">
        <w:rPr>
          <w:rFonts w:ascii="ＭＳ 明朝" w:eastAsia="ＭＳ 明朝" w:hAnsi="ＭＳ 明朝" w:hint="eastAsia"/>
          <w:sz w:val="22"/>
        </w:rPr>
        <w:t>」ことを示した判決である（</w:t>
      </w:r>
      <w:r w:rsidR="00441A4A" w:rsidRPr="008A5300">
        <w:rPr>
          <w:rFonts w:ascii="ＭＳ 明朝" w:eastAsia="ＭＳ 明朝" w:hAnsi="ＭＳ 明朝" w:hint="eastAsia"/>
          <w:color w:val="FF0000"/>
          <w:szCs w:val="21"/>
        </w:rPr>
        <w:t>資料</w:t>
      </w:r>
      <w:r w:rsidR="00082E3F">
        <w:rPr>
          <w:rFonts w:ascii="ＭＳ 明朝" w:eastAsia="ＭＳ 明朝" w:hAnsi="ＭＳ 明朝" w:hint="eastAsia"/>
          <w:color w:val="FF0000"/>
          <w:szCs w:val="21"/>
        </w:rPr>
        <w:t>①</w:t>
      </w:r>
      <w:r w:rsidR="00441A4A" w:rsidRPr="008A5300">
        <w:rPr>
          <w:rFonts w:ascii="ＭＳ 明朝" w:eastAsia="ＭＳ 明朝" w:hAnsi="ＭＳ 明朝" w:hint="eastAsia"/>
          <w:color w:val="FF0000"/>
          <w:szCs w:val="21"/>
        </w:rPr>
        <w:t>参照</w:t>
      </w:r>
      <w:r w:rsidR="00441A4A">
        <w:rPr>
          <w:rFonts w:ascii="ＭＳ 明朝" w:eastAsia="ＭＳ 明朝" w:hAnsi="ＭＳ 明朝" w:hint="eastAsia"/>
          <w:sz w:val="22"/>
        </w:rPr>
        <w:t>）。</w:t>
      </w:r>
      <w:r w:rsidR="003B78A5">
        <w:rPr>
          <w:rFonts w:ascii="ＭＳ 明朝" w:eastAsia="ＭＳ 明朝" w:hAnsi="ＭＳ 明朝" w:hint="eastAsia"/>
          <w:sz w:val="22"/>
        </w:rPr>
        <w:t>債権者は、この判決趣旨を全く理解していない。</w:t>
      </w:r>
    </w:p>
    <w:p w14:paraId="32C98BBC" w14:textId="77777777" w:rsidR="001D788C" w:rsidRDefault="00441A4A" w:rsidP="003B78A5">
      <w:pPr>
        <w:ind w:leftChars="50" w:left="215" w:hangingChars="50" w:hanging="110"/>
        <w:rPr>
          <w:rFonts w:ascii="ＭＳ 明朝" w:eastAsia="ＭＳ 明朝" w:hAnsi="ＭＳ 明朝"/>
          <w:sz w:val="22"/>
        </w:rPr>
      </w:pPr>
      <w:r>
        <w:rPr>
          <w:rFonts w:ascii="ＭＳ 明朝" w:eastAsia="ＭＳ 明朝" w:hAnsi="ＭＳ 明朝" w:hint="eastAsia"/>
          <w:sz w:val="22"/>
        </w:rPr>
        <w:t xml:space="preserve">　 ちなみに</w:t>
      </w:r>
      <w:r w:rsidR="00DB1F02">
        <w:rPr>
          <w:rFonts w:ascii="ＭＳ 明朝" w:eastAsia="ＭＳ 明朝" w:hAnsi="ＭＳ 明朝" w:hint="eastAsia"/>
          <w:sz w:val="22"/>
        </w:rPr>
        <w:t>、債権者は</w:t>
      </w:r>
      <w:r>
        <w:rPr>
          <w:rFonts w:ascii="ＭＳ 明朝" w:eastAsia="ＭＳ 明朝" w:hAnsi="ＭＳ 明朝" w:hint="eastAsia"/>
          <w:sz w:val="22"/>
        </w:rPr>
        <w:t>、去る</w:t>
      </w:r>
      <w:r w:rsidR="00DB1F02">
        <w:rPr>
          <w:rFonts w:ascii="ＭＳ 明朝" w:eastAsia="ＭＳ 明朝" w:hAnsi="ＭＳ 明朝" w:hint="eastAsia"/>
          <w:sz w:val="22"/>
        </w:rPr>
        <w:t>10月30日まで</w:t>
      </w:r>
      <w:r>
        <w:rPr>
          <w:rFonts w:ascii="ＭＳ 明朝" w:eastAsia="ＭＳ 明朝" w:hAnsi="ＭＳ 明朝" w:hint="eastAsia"/>
          <w:sz w:val="22"/>
        </w:rPr>
        <w:t>同判決を</w:t>
      </w:r>
      <w:r w:rsidR="00DB1F02">
        <w:rPr>
          <w:rFonts w:ascii="ＭＳ 明朝" w:eastAsia="ＭＳ 明朝" w:hAnsi="ＭＳ 明朝" w:hint="eastAsia"/>
          <w:sz w:val="22"/>
        </w:rPr>
        <w:t>全く知らず、同日に債務者所有のものをコピーさせてもらったのであるが、そのわずか二日後に本</w:t>
      </w:r>
      <w:r w:rsidR="003B78A5">
        <w:rPr>
          <w:rFonts w:ascii="ＭＳ 明朝" w:eastAsia="ＭＳ 明朝" w:hAnsi="ＭＳ 明朝" w:hint="eastAsia"/>
          <w:sz w:val="22"/>
        </w:rPr>
        <w:t>主張</w:t>
      </w:r>
      <w:r w:rsidR="00DB1F02">
        <w:rPr>
          <w:rFonts w:ascii="ＭＳ 明朝" w:eastAsia="ＭＳ 明朝" w:hAnsi="ＭＳ 明朝" w:hint="eastAsia"/>
          <w:sz w:val="22"/>
        </w:rPr>
        <w:t>書面を</w:t>
      </w:r>
      <w:r>
        <w:rPr>
          <w:rFonts w:ascii="ＭＳ 明朝" w:eastAsia="ＭＳ 明朝" w:hAnsi="ＭＳ 明朝" w:hint="eastAsia"/>
          <w:sz w:val="22"/>
        </w:rPr>
        <w:t>提</w:t>
      </w:r>
      <w:r w:rsidR="00DB1F02">
        <w:rPr>
          <w:rFonts w:ascii="ＭＳ 明朝" w:eastAsia="ＭＳ 明朝" w:hAnsi="ＭＳ 明朝" w:hint="eastAsia"/>
          <w:sz w:val="22"/>
        </w:rPr>
        <w:t>出して</w:t>
      </w:r>
      <w:r w:rsidR="002D52E8">
        <w:rPr>
          <w:rFonts w:ascii="ＭＳ 明朝" w:eastAsia="ＭＳ 明朝" w:hAnsi="ＭＳ 明朝" w:hint="eastAsia"/>
          <w:sz w:val="22"/>
        </w:rPr>
        <w:t>おり、</w:t>
      </w:r>
      <w:r>
        <w:rPr>
          <w:rFonts w:ascii="ＭＳ 明朝" w:eastAsia="ＭＳ 明朝" w:hAnsi="ＭＳ 明朝" w:hint="eastAsia"/>
          <w:sz w:val="22"/>
        </w:rPr>
        <w:t>入手から書面提出までの期間から判断して、同判決を熟読したとは</w:t>
      </w:r>
      <w:r w:rsidR="0038066E">
        <w:rPr>
          <w:rFonts w:ascii="ＭＳ 明朝" w:eastAsia="ＭＳ 明朝" w:hAnsi="ＭＳ 明朝" w:hint="eastAsia"/>
          <w:sz w:val="22"/>
        </w:rPr>
        <w:t>とうてい</w:t>
      </w:r>
      <w:r>
        <w:rPr>
          <w:rFonts w:ascii="ＭＳ 明朝" w:eastAsia="ＭＳ 明朝" w:hAnsi="ＭＳ 明朝" w:hint="eastAsia"/>
          <w:sz w:val="22"/>
        </w:rPr>
        <w:t>思われない。</w:t>
      </w:r>
      <w:r w:rsidR="006A3FB1">
        <w:rPr>
          <w:rFonts w:ascii="ＭＳ 明朝" w:eastAsia="ＭＳ 明朝" w:hAnsi="ＭＳ 明朝" w:hint="eastAsia"/>
          <w:sz w:val="22"/>
        </w:rPr>
        <w:t>主張内容を見ても</w:t>
      </w:r>
      <w:r w:rsidR="0038066E">
        <w:rPr>
          <w:rFonts w:ascii="ＭＳ 明朝" w:eastAsia="ＭＳ 明朝" w:hAnsi="ＭＳ 明朝" w:hint="eastAsia"/>
          <w:sz w:val="22"/>
        </w:rPr>
        <w:t>、</w:t>
      </w:r>
      <w:r w:rsidR="001D788C">
        <w:rPr>
          <w:rFonts w:ascii="ＭＳ 明朝" w:eastAsia="ＭＳ 明朝" w:hAnsi="ＭＳ 明朝" w:hint="eastAsia"/>
          <w:sz w:val="22"/>
        </w:rPr>
        <w:t>先述の</w:t>
      </w:r>
      <w:r w:rsidR="006A3FB1">
        <w:rPr>
          <w:rFonts w:ascii="ＭＳ 明朝" w:eastAsia="ＭＳ 明朝" w:hAnsi="ＭＳ 明朝" w:hint="eastAsia"/>
          <w:sz w:val="22"/>
        </w:rPr>
        <w:t>ように、</w:t>
      </w:r>
      <w:r>
        <w:rPr>
          <w:rFonts w:ascii="ＭＳ 明朝" w:eastAsia="ＭＳ 明朝" w:hAnsi="ＭＳ 明朝" w:hint="eastAsia"/>
          <w:sz w:val="22"/>
        </w:rPr>
        <w:t>理解不足</w:t>
      </w:r>
      <w:r w:rsidR="003B78A5">
        <w:rPr>
          <w:rFonts w:ascii="ＭＳ 明朝" w:eastAsia="ＭＳ 明朝" w:hAnsi="ＭＳ 明朝" w:hint="eastAsia"/>
          <w:sz w:val="22"/>
        </w:rPr>
        <w:t>・誤解</w:t>
      </w:r>
      <w:r>
        <w:rPr>
          <w:rFonts w:ascii="ＭＳ 明朝" w:eastAsia="ＭＳ 明朝" w:hAnsi="ＭＳ 明朝" w:hint="eastAsia"/>
          <w:sz w:val="22"/>
        </w:rPr>
        <w:t>は明らかであ</w:t>
      </w:r>
      <w:r w:rsidR="0038066E">
        <w:rPr>
          <w:rFonts w:ascii="ＭＳ 明朝" w:eastAsia="ＭＳ 明朝" w:hAnsi="ＭＳ 明朝" w:hint="eastAsia"/>
          <w:sz w:val="22"/>
        </w:rPr>
        <w:t>る。</w:t>
      </w:r>
    </w:p>
    <w:p w14:paraId="179F6C18" w14:textId="51C330F7" w:rsidR="0038066E" w:rsidRDefault="001D788C" w:rsidP="001D788C">
      <w:pPr>
        <w:ind w:leftChars="50" w:left="105" w:firstLineChars="150" w:firstLine="330"/>
        <w:rPr>
          <w:rFonts w:ascii="ＭＳ 明朝" w:eastAsia="ＭＳ 明朝" w:hAnsi="ＭＳ 明朝"/>
          <w:sz w:val="22"/>
        </w:rPr>
      </w:pPr>
      <w:r>
        <w:rPr>
          <w:rFonts w:ascii="ＭＳ 明朝" w:eastAsia="ＭＳ 明朝" w:hAnsi="ＭＳ 明朝" w:hint="eastAsia"/>
          <w:sz w:val="22"/>
        </w:rPr>
        <w:t>そもそも、</w:t>
      </w:r>
      <w:r w:rsidR="0038066E">
        <w:rPr>
          <w:rFonts w:ascii="ＭＳ 明朝" w:eastAsia="ＭＳ 明朝" w:hAnsi="ＭＳ 明朝" w:hint="eastAsia"/>
          <w:sz w:val="22"/>
        </w:rPr>
        <w:t>同判決を</w:t>
      </w:r>
      <w:r w:rsidR="00441A4A">
        <w:rPr>
          <w:rFonts w:ascii="ＭＳ 明朝" w:eastAsia="ＭＳ 明朝" w:hAnsi="ＭＳ 明朝" w:hint="eastAsia"/>
          <w:sz w:val="22"/>
        </w:rPr>
        <w:t>入手</w:t>
      </w:r>
      <w:r w:rsidR="0038066E">
        <w:rPr>
          <w:rFonts w:ascii="ＭＳ 明朝" w:eastAsia="ＭＳ 明朝" w:hAnsi="ＭＳ 明朝" w:hint="eastAsia"/>
          <w:sz w:val="22"/>
        </w:rPr>
        <w:t>するうえ</w:t>
      </w:r>
      <w:r w:rsidR="00441A4A">
        <w:rPr>
          <w:rFonts w:ascii="ＭＳ 明朝" w:eastAsia="ＭＳ 明朝" w:hAnsi="ＭＳ 明朝" w:hint="eastAsia"/>
          <w:sz w:val="22"/>
        </w:rPr>
        <w:t>でお世話になった者に対して主張するのであるから、</w:t>
      </w:r>
      <w:r w:rsidR="0038066E">
        <w:rPr>
          <w:rFonts w:ascii="ＭＳ 明朝" w:eastAsia="ＭＳ 明朝" w:hAnsi="ＭＳ 明朝" w:hint="eastAsia"/>
          <w:sz w:val="22"/>
        </w:rPr>
        <w:t>債務者（</w:t>
      </w:r>
      <w:r w:rsidR="0038066E" w:rsidRPr="008A5300">
        <w:rPr>
          <w:rFonts w:ascii="ＭＳ 明朝" w:eastAsia="ＭＳ 明朝" w:hAnsi="ＭＳ 明朝" w:hint="eastAsia"/>
          <w:szCs w:val="21"/>
        </w:rPr>
        <w:t>資料提供者</w:t>
      </w:r>
      <w:r w:rsidR="0038066E">
        <w:rPr>
          <w:rFonts w:ascii="ＭＳ 明朝" w:eastAsia="ＭＳ 明朝" w:hAnsi="ＭＳ 明朝" w:hint="eastAsia"/>
          <w:sz w:val="22"/>
        </w:rPr>
        <w:t>）に対する礼儀を尽くしたうえで、かつ</w:t>
      </w:r>
      <w:r w:rsidR="006A3FB1">
        <w:rPr>
          <w:rFonts w:ascii="ＭＳ 明朝" w:eastAsia="ＭＳ 明朝" w:hAnsi="ＭＳ 明朝" w:hint="eastAsia"/>
          <w:sz w:val="22"/>
        </w:rPr>
        <w:t>同判決を</w:t>
      </w:r>
      <w:r w:rsidR="0038066E">
        <w:rPr>
          <w:rFonts w:ascii="ＭＳ 明朝" w:eastAsia="ＭＳ 明朝" w:hAnsi="ＭＳ 明朝" w:hint="eastAsia"/>
          <w:sz w:val="22"/>
        </w:rPr>
        <w:t>熟読したうえで主張すべきは当然である</w:t>
      </w:r>
      <w:r w:rsidR="003B78A5">
        <w:rPr>
          <w:rFonts w:ascii="ＭＳ 明朝" w:eastAsia="ＭＳ 明朝" w:hAnsi="ＭＳ 明朝" w:hint="eastAsia"/>
          <w:sz w:val="22"/>
        </w:rPr>
        <w:t>が、その姿勢</w:t>
      </w:r>
      <w:r w:rsidR="007E17A5">
        <w:rPr>
          <w:rFonts w:ascii="ＭＳ 明朝" w:eastAsia="ＭＳ 明朝" w:hAnsi="ＭＳ 明朝" w:hint="eastAsia"/>
          <w:sz w:val="22"/>
        </w:rPr>
        <w:t>が債権者には</w:t>
      </w:r>
      <w:r w:rsidR="003B78A5">
        <w:rPr>
          <w:rFonts w:ascii="ＭＳ 明朝" w:eastAsia="ＭＳ 明朝" w:hAnsi="ＭＳ 明朝" w:hint="eastAsia"/>
          <w:sz w:val="22"/>
        </w:rPr>
        <w:t>全く欠</w:t>
      </w:r>
      <w:r w:rsidR="007E17A5">
        <w:rPr>
          <w:rFonts w:ascii="ＭＳ 明朝" w:eastAsia="ＭＳ 明朝" w:hAnsi="ＭＳ 明朝" w:hint="eastAsia"/>
          <w:sz w:val="22"/>
        </w:rPr>
        <w:t>け</w:t>
      </w:r>
      <w:r w:rsidR="003B78A5">
        <w:rPr>
          <w:rFonts w:ascii="ＭＳ 明朝" w:eastAsia="ＭＳ 明朝" w:hAnsi="ＭＳ 明朝" w:hint="eastAsia"/>
          <w:sz w:val="22"/>
        </w:rPr>
        <w:t>ている</w:t>
      </w:r>
      <w:r w:rsidR="0038066E">
        <w:rPr>
          <w:rFonts w:ascii="ＭＳ 明朝" w:eastAsia="ＭＳ 明朝" w:hAnsi="ＭＳ 明朝" w:hint="eastAsia"/>
          <w:sz w:val="22"/>
        </w:rPr>
        <w:t>。</w:t>
      </w:r>
    </w:p>
    <w:p w14:paraId="2191D10E" w14:textId="4BF617E0" w:rsidR="005B4339" w:rsidRPr="00F2564A" w:rsidRDefault="0038066E" w:rsidP="00F2564A">
      <w:pPr>
        <w:ind w:leftChars="100" w:left="210" w:firstLineChars="100" w:firstLine="220"/>
        <w:rPr>
          <w:rFonts w:ascii="ＭＳ 明朝" w:eastAsia="ＭＳ 明朝" w:hAnsi="ＭＳ 明朝"/>
          <w:sz w:val="22"/>
        </w:rPr>
      </w:pPr>
      <w:r>
        <w:rPr>
          <w:rFonts w:ascii="ＭＳ 明朝" w:eastAsia="ＭＳ 明朝" w:hAnsi="ＭＳ 明朝" w:hint="eastAsia"/>
          <w:sz w:val="22"/>
        </w:rPr>
        <w:t>司法のプロが司法のアマから</w:t>
      </w:r>
      <w:r w:rsidR="006A3FB1">
        <w:rPr>
          <w:rFonts w:ascii="ＭＳ 明朝" w:eastAsia="ＭＳ 明朝" w:hAnsi="ＭＳ 明朝" w:hint="eastAsia"/>
          <w:sz w:val="22"/>
        </w:rPr>
        <w:t>本件に関する最重要判決</w:t>
      </w:r>
      <w:r>
        <w:rPr>
          <w:rFonts w:ascii="ＭＳ 明朝" w:eastAsia="ＭＳ 明朝" w:hAnsi="ＭＳ 明朝" w:hint="eastAsia"/>
          <w:sz w:val="22"/>
        </w:rPr>
        <w:t>を提供してもらったのだから、なおさら、この点</w:t>
      </w:r>
      <w:r w:rsidR="0087142E">
        <w:rPr>
          <w:rFonts w:ascii="ＭＳ 明朝" w:eastAsia="ＭＳ 明朝" w:hAnsi="ＭＳ 明朝" w:hint="eastAsia"/>
          <w:sz w:val="22"/>
        </w:rPr>
        <w:t>、</w:t>
      </w:r>
      <w:r>
        <w:rPr>
          <w:rFonts w:ascii="ＭＳ 明朝" w:eastAsia="ＭＳ 明朝" w:hAnsi="ＭＳ 明朝" w:hint="eastAsia"/>
          <w:sz w:val="22"/>
        </w:rPr>
        <w:t>心して</w:t>
      </w:r>
      <w:r w:rsidR="0087142E">
        <w:rPr>
          <w:rFonts w:ascii="ＭＳ 明朝" w:eastAsia="ＭＳ 明朝" w:hAnsi="ＭＳ 明朝" w:hint="eastAsia"/>
          <w:sz w:val="22"/>
        </w:rPr>
        <w:t>努力を重ね、プロとしての矜持を示して</w:t>
      </w:r>
      <w:r>
        <w:rPr>
          <w:rFonts w:ascii="ＭＳ 明朝" w:eastAsia="ＭＳ 明朝" w:hAnsi="ＭＳ 明朝" w:hint="eastAsia"/>
          <w:sz w:val="22"/>
        </w:rPr>
        <w:t>いただきたい。</w:t>
      </w:r>
    </w:p>
    <w:p w14:paraId="650C3B3F" w14:textId="77777777" w:rsidR="000F522E" w:rsidRDefault="000F522E" w:rsidP="00831F0F">
      <w:pPr>
        <w:ind w:leftChars="50" w:left="215" w:hangingChars="50" w:hanging="110"/>
        <w:rPr>
          <w:rFonts w:ascii="ＭＳ ゴシック" w:eastAsia="ＭＳ ゴシック" w:hAnsi="ＭＳ ゴシック"/>
          <w:sz w:val="22"/>
        </w:rPr>
      </w:pPr>
    </w:p>
    <w:p w14:paraId="22D6BBE8" w14:textId="13F2CF6D" w:rsidR="006A3FB1" w:rsidRPr="006A3FB1" w:rsidRDefault="006A3FB1" w:rsidP="00831F0F">
      <w:pPr>
        <w:ind w:leftChars="50" w:left="215" w:hangingChars="50" w:hanging="110"/>
        <w:rPr>
          <w:rFonts w:ascii="ＭＳ ゴシック" w:eastAsia="ＭＳ ゴシック" w:hAnsi="ＭＳ ゴシック"/>
          <w:sz w:val="22"/>
        </w:rPr>
      </w:pPr>
      <w:r w:rsidRPr="006A3FB1">
        <w:rPr>
          <w:rFonts w:ascii="ＭＳ ゴシック" w:eastAsia="ＭＳ ゴシック" w:hAnsi="ＭＳ ゴシック" w:hint="eastAsia"/>
          <w:sz w:val="22"/>
        </w:rPr>
        <w:t>3</w:t>
      </w:r>
      <w:r w:rsidR="005B4339">
        <w:rPr>
          <w:rFonts w:ascii="ＭＳ ゴシック" w:eastAsia="ＭＳ ゴシック" w:hAnsi="ＭＳ ゴシック"/>
          <w:sz w:val="22"/>
        </w:rPr>
        <w:t>.</w:t>
      </w:r>
      <w:r w:rsidR="004E17C4">
        <w:rPr>
          <w:rFonts w:ascii="ＭＳ ゴシック" w:eastAsia="ＭＳ ゴシック" w:hAnsi="ＭＳ ゴシック"/>
          <w:sz w:val="22"/>
        </w:rPr>
        <w:t xml:space="preserve"> </w:t>
      </w:r>
      <w:r w:rsidRPr="006A3FB1">
        <w:rPr>
          <w:rFonts w:ascii="ＭＳ ゴシック" w:eastAsia="ＭＳ ゴシック" w:hAnsi="ＭＳ ゴシック"/>
          <w:sz w:val="22"/>
        </w:rPr>
        <w:t>10</w:t>
      </w:r>
      <w:r w:rsidRPr="006A3FB1">
        <w:rPr>
          <w:rFonts w:ascii="ＭＳ ゴシック" w:eastAsia="ＭＳ ゴシック" w:hAnsi="ＭＳ ゴシック" w:hint="eastAsia"/>
          <w:sz w:val="22"/>
        </w:rPr>
        <w:t>月11日～17日の</w:t>
      </w:r>
      <w:r w:rsidR="004E17C4">
        <w:rPr>
          <w:rFonts w:ascii="ＭＳ ゴシック" w:eastAsia="ＭＳ ゴシック" w:hAnsi="ＭＳ ゴシック" w:hint="eastAsia"/>
          <w:sz w:val="22"/>
        </w:rPr>
        <w:t>間の</w:t>
      </w:r>
      <w:r w:rsidRPr="006A3FB1">
        <w:rPr>
          <w:rFonts w:ascii="ＭＳ ゴシック" w:eastAsia="ＭＳ ゴシック" w:hAnsi="ＭＳ ゴシック" w:hint="eastAsia"/>
          <w:sz w:val="22"/>
        </w:rPr>
        <w:t>営業が「のれん」を証明済み</w:t>
      </w:r>
    </w:p>
    <w:p w14:paraId="19A1F4FA" w14:textId="63532EEB" w:rsidR="00831F0F" w:rsidRDefault="006A3FB1" w:rsidP="00276490">
      <w:pPr>
        <w:ind w:left="240" w:hangingChars="100" w:hanging="240"/>
        <w:rPr>
          <w:rFonts w:ascii="ＭＳ 明朝" w:eastAsia="ＭＳ 明朝" w:hAnsi="ＭＳ 明朝"/>
          <w:sz w:val="22"/>
        </w:rPr>
      </w:pPr>
      <w:r>
        <w:rPr>
          <w:rFonts w:ascii="ＭＳ 明朝" w:eastAsia="ＭＳ 明朝" w:hAnsi="ＭＳ 明朝" w:hint="eastAsia"/>
          <w:sz w:val="24"/>
          <w:szCs w:val="24"/>
        </w:rPr>
        <w:t xml:space="preserve">　</w:t>
      </w:r>
      <w:r w:rsidR="0087142E">
        <w:rPr>
          <w:rFonts w:ascii="ＭＳ 明朝" w:eastAsia="ＭＳ 明朝" w:hAnsi="ＭＳ 明朝" w:hint="eastAsia"/>
          <w:sz w:val="24"/>
          <w:szCs w:val="24"/>
        </w:rPr>
        <w:t xml:space="preserve">　</w:t>
      </w:r>
      <w:r w:rsidR="0087142E" w:rsidRPr="0087142E">
        <w:rPr>
          <w:rFonts w:ascii="ＭＳ 明朝" w:eastAsia="ＭＳ 明朝" w:hAnsi="ＭＳ 明朝" w:hint="eastAsia"/>
          <w:sz w:val="22"/>
        </w:rPr>
        <w:t>債務者らは</w:t>
      </w:r>
      <w:r w:rsidR="0087142E">
        <w:rPr>
          <w:rFonts w:ascii="ＭＳ 明朝" w:eastAsia="ＭＳ 明朝" w:hAnsi="ＭＳ 明朝" w:hint="eastAsia"/>
          <w:sz w:val="22"/>
        </w:rPr>
        <w:t>、</w:t>
      </w:r>
      <w:r w:rsidR="00276490">
        <w:rPr>
          <w:rFonts w:ascii="ＭＳ 明朝" w:eastAsia="ＭＳ 明朝" w:hAnsi="ＭＳ 明朝" w:hint="eastAsia"/>
          <w:sz w:val="22"/>
        </w:rPr>
        <w:t>債権者が主張する「10月11日改正条例施行」後も、10月11日～17日の間（</w:t>
      </w:r>
      <w:r w:rsidR="00276490" w:rsidRPr="008A5300">
        <w:rPr>
          <w:rFonts w:ascii="ＭＳ 明朝" w:eastAsia="ＭＳ 明朝" w:hAnsi="ＭＳ 明朝" w:hint="eastAsia"/>
          <w:szCs w:val="21"/>
        </w:rPr>
        <w:t>1</w:t>
      </w:r>
      <w:r w:rsidR="00276490" w:rsidRPr="008A5300">
        <w:rPr>
          <w:rFonts w:ascii="ＭＳ 明朝" w:eastAsia="ＭＳ 明朝" w:hAnsi="ＭＳ 明朝"/>
          <w:szCs w:val="21"/>
        </w:rPr>
        <w:t>1,12,13,15,16</w:t>
      </w:r>
      <w:r w:rsidR="00276490" w:rsidRPr="008A5300">
        <w:rPr>
          <w:rFonts w:ascii="ＭＳ 明朝" w:eastAsia="ＭＳ 明朝" w:hAnsi="ＭＳ 明朝" w:hint="eastAsia"/>
          <w:szCs w:val="21"/>
        </w:rPr>
        <w:t>日</w:t>
      </w:r>
      <w:r w:rsidR="00276490">
        <w:rPr>
          <w:rFonts w:ascii="ＭＳ 明朝" w:eastAsia="ＭＳ 明朝" w:hAnsi="ＭＳ 明朝" w:hint="eastAsia"/>
          <w:sz w:val="22"/>
        </w:rPr>
        <w:t>）に、築地市場に入場して</w:t>
      </w:r>
      <w:r w:rsidR="0002174A">
        <w:rPr>
          <w:rFonts w:ascii="ＭＳ 明朝" w:eastAsia="ＭＳ 明朝" w:hAnsi="ＭＳ 明朝" w:hint="eastAsia"/>
          <w:sz w:val="22"/>
        </w:rPr>
        <w:t>、各自の</w:t>
      </w:r>
      <w:r w:rsidR="00276490">
        <w:rPr>
          <w:rFonts w:ascii="ＭＳ 明朝" w:eastAsia="ＭＳ 明朝" w:hAnsi="ＭＳ 明朝" w:hint="eastAsia"/>
          <w:sz w:val="22"/>
        </w:rPr>
        <w:t>店舗で営業するとともに、市民</w:t>
      </w:r>
      <w:r w:rsidR="0002174A">
        <w:rPr>
          <w:rFonts w:ascii="ＭＳ 明朝" w:eastAsia="ＭＳ 明朝" w:hAnsi="ＭＳ 明朝" w:hint="eastAsia"/>
          <w:sz w:val="22"/>
        </w:rPr>
        <w:t>に</w:t>
      </w:r>
      <w:r w:rsidR="00276490">
        <w:rPr>
          <w:rFonts w:ascii="ＭＳ 明朝" w:eastAsia="ＭＳ 明朝" w:hAnsi="ＭＳ 明朝" w:hint="eastAsia"/>
          <w:sz w:val="22"/>
        </w:rPr>
        <w:t>参加いただいて、買物ツアーを実施した。その間、債権者は、「店主が一人でもいること」を条件として買物ツアーの実施を認めてきた。</w:t>
      </w:r>
    </w:p>
    <w:p w14:paraId="37C40794" w14:textId="77777777" w:rsidR="0002174A" w:rsidRDefault="00276490" w:rsidP="0002174A">
      <w:pPr>
        <w:ind w:left="220" w:hangingChars="100" w:hanging="220"/>
        <w:rPr>
          <w:rFonts w:ascii="ＭＳ 明朝" w:eastAsia="ＭＳ 明朝" w:hAnsi="ＭＳ 明朝"/>
          <w:sz w:val="22"/>
        </w:rPr>
      </w:pPr>
      <w:r>
        <w:rPr>
          <w:rFonts w:ascii="ＭＳ 明朝" w:eastAsia="ＭＳ 明朝" w:hAnsi="ＭＳ 明朝" w:hint="eastAsia"/>
          <w:sz w:val="22"/>
        </w:rPr>
        <w:t xml:space="preserve">　　債権者の「のれんは法的権利でない」との主張に基づけば、買物ツアーの実施を認めてきたことは、「法的根拠のない行為」、「違法行為」を認めてきたことになり、したがって、債権者の行為もまた違法</w:t>
      </w:r>
      <w:r w:rsidR="009A1CD4">
        <w:rPr>
          <w:rFonts w:ascii="ＭＳ 明朝" w:eastAsia="ＭＳ 明朝" w:hAnsi="ＭＳ 明朝" w:hint="eastAsia"/>
          <w:sz w:val="22"/>
        </w:rPr>
        <w:t>行為</w:t>
      </w:r>
      <w:r>
        <w:rPr>
          <w:rFonts w:ascii="ＭＳ 明朝" w:eastAsia="ＭＳ 明朝" w:hAnsi="ＭＳ 明朝" w:hint="eastAsia"/>
          <w:sz w:val="22"/>
        </w:rPr>
        <w:t>となる</w:t>
      </w:r>
      <w:r w:rsidR="0002174A">
        <w:rPr>
          <w:rFonts w:ascii="ＭＳ 明朝" w:eastAsia="ＭＳ 明朝" w:hAnsi="ＭＳ 明朝" w:hint="eastAsia"/>
          <w:sz w:val="22"/>
        </w:rPr>
        <w:t>。</w:t>
      </w:r>
    </w:p>
    <w:p w14:paraId="6D0ACE73" w14:textId="5964F47F" w:rsidR="00276490" w:rsidRDefault="009D7C5C" w:rsidP="0002174A">
      <w:pPr>
        <w:ind w:leftChars="100" w:left="210" w:firstLineChars="100" w:firstLine="220"/>
        <w:rPr>
          <w:rFonts w:ascii="ＭＳ 明朝" w:eastAsia="ＭＳ 明朝" w:hAnsi="ＭＳ 明朝"/>
          <w:sz w:val="22"/>
        </w:rPr>
      </w:pPr>
      <w:r>
        <w:rPr>
          <w:rFonts w:ascii="ＭＳ 明朝" w:eastAsia="ＭＳ 明朝" w:hAnsi="ＭＳ 明朝" w:hint="eastAsia"/>
          <w:sz w:val="22"/>
        </w:rPr>
        <w:t>債権者</w:t>
      </w:r>
      <w:r w:rsidR="0002174A">
        <w:rPr>
          <w:rFonts w:ascii="ＭＳ 明朝" w:eastAsia="ＭＳ 明朝" w:hAnsi="ＭＳ 明朝" w:hint="eastAsia"/>
          <w:sz w:val="22"/>
        </w:rPr>
        <w:t>が、10月11日以降、</w:t>
      </w:r>
      <w:r w:rsidR="00276490">
        <w:rPr>
          <w:rFonts w:ascii="ＭＳ 明朝" w:eastAsia="ＭＳ 明朝" w:hAnsi="ＭＳ 明朝" w:hint="eastAsia"/>
          <w:sz w:val="22"/>
        </w:rPr>
        <w:t>違法行為を犯した</w:t>
      </w:r>
      <w:r w:rsidR="0002174A">
        <w:rPr>
          <w:rFonts w:ascii="ＭＳ 明朝" w:eastAsia="ＭＳ 明朝" w:hAnsi="ＭＳ 明朝" w:hint="eastAsia"/>
          <w:sz w:val="22"/>
        </w:rPr>
        <w:t>ことを</w:t>
      </w:r>
      <w:r>
        <w:rPr>
          <w:rFonts w:ascii="ＭＳ 明朝" w:eastAsia="ＭＳ 明朝" w:hAnsi="ＭＳ 明朝" w:hint="eastAsia"/>
          <w:sz w:val="22"/>
        </w:rPr>
        <w:t>認め</w:t>
      </w:r>
      <w:r w:rsidR="0002174A">
        <w:rPr>
          <w:rFonts w:ascii="ＭＳ 明朝" w:eastAsia="ＭＳ 明朝" w:hAnsi="ＭＳ 明朝" w:hint="eastAsia"/>
          <w:sz w:val="22"/>
        </w:rPr>
        <w:t>たくなければ</w:t>
      </w:r>
      <w:r w:rsidR="009A1CD4">
        <w:rPr>
          <w:rFonts w:ascii="ＭＳ 明朝" w:eastAsia="ＭＳ 明朝" w:hAnsi="ＭＳ 明朝" w:hint="eastAsia"/>
          <w:sz w:val="22"/>
        </w:rPr>
        <w:t>、「のれん」</w:t>
      </w:r>
      <w:r w:rsidR="0002174A">
        <w:rPr>
          <w:rFonts w:ascii="ＭＳ 明朝" w:eastAsia="ＭＳ 明朝" w:hAnsi="ＭＳ 明朝" w:hint="eastAsia"/>
          <w:sz w:val="22"/>
        </w:rPr>
        <w:t>が法的権利であること</w:t>
      </w:r>
      <w:r w:rsidR="009A1CD4">
        <w:rPr>
          <w:rFonts w:ascii="ＭＳ 明朝" w:eastAsia="ＭＳ 明朝" w:hAnsi="ＭＳ 明朝" w:hint="eastAsia"/>
          <w:sz w:val="22"/>
        </w:rPr>
        <w:t>を認めなければならないことは明らかである。</w:t>
      </w:r>
    </w:p>
    <w:p w14:paraId="4CDC2492" w14:textId="77777777" w:rsidR="004E17C4" w:rsidRPr="0002174A" w:rsidRDefault="004E17C4" w:rsidP="001B68D0">
      <w:pPr>
        <w:rPr>
          <w:rFonts w:ascii="ＭＳ 明朝" w:eastAsia="ＭＳ 明朝" w:hAnsi="ＭＳ 明朝"/>
          <w:sz w:val="22"/>
        </w:rPr>
      </w:pPr>
    </w:p>
    <w:p w14:paraId="691C56C7" w14:textId="769CA1AC" w:rsidR="001B68D0" w:rsidRDefault="004E17C4" w:rsidP="001B68D0">
      <w:pPr>
        <w:rPr>
          <w:rFonts w:ascii="ＭＳ ゴシック" w:eastAsia="ＭＳ ゴシック" w:hAnsi="ＭＳ ゴシック"/>
          <w:sz w:val="22"/>
        </w:rPr>
      </w:pPr>
      <w:r>
        <w:rPr>
          <w:rFonts w:ascii="ＭＳ ゴシック" w:eastAsia="ＭＳ ゴシック" w:hAnsi="ＭＳ ゴシック" w:hint="eastAsia"/>
          <w:sz w:val="22"/>
        </w:rPr>
        <w:t xml:space="preserve">二　</w:t>
      </w:r>
      <w:r w:rsidR="00F9370A">
        <w:rPr>
          <w:rFonts w:ascii="ＭＳ ゴシック" w:eastAsia="ＭＳ ゴシック" w:hAnsi="ＭＳ ゴシック" w:hint="eastAsia"/>
          <w:sz w:val="22"/>
        </w:rPr>
        <w:t>主張書面</w:t>
      </w:r>
      <w:r>
        <w:rPr>
          <w:rFonts w:ascii="ＭＳ ゴシック" w:eastAsia="ＭＳ ゴシック" w:hAnsi="ＭＳ ゴシック" w:hint="eastAsia"/>
          <w:sz w:val="22"/>
        </w:rPr>
        <w:t>「</w:t>
      </w:r>
      <w:r w:rsidR="00821299" w:rsidRPr="004E17C4">
        <w:rPr>
          <w:rFonts w:ascii="ＭＳ ゴシック" w:eastAsia="ＭＳ ゴシック" w:hAnsi="ＭＳ ゴシック" w:hint="eastAsia"/>
          <w:sz w:val="22"/>
        </w:rPr>
        <w:t>第</w:t>
      </w:r>
      <w:r w:rsidRPr="004E17C4">
        <w:rPr>
          <w:rFonts w:ascii="ＭＳ ゴシック" w:eastAsia="ＭＳ ゴシック" w:hAnsi="ＭＳ ゴシック" w:hint="eastAsia"/>
          <w:sz w:val="22"/>
        </w:rPr>
        <w:t xml:space="preserve">２ </w:t>
      </w:r>
      <w:r w:rsidR="00AA4462">
        <w:rPr>
          <w:rFonts w:ascii="ＭＳ ゴシック" w:eastAsia="ＭＳ ゴシック" w:hAnsi="ＭＳ ゴシック" w:hint="eastAsia"/>
          <w:sz w:val="22"/>
        </w:rPr>
        <w:t>『</w:t>
      </w:r>
      <w:r w:rsidRPr="004E17C4">
        <w:rPr>
          <w:rFonts w:ascii="ＭＳ ゴシック" w:eastAsia="ＭＳ ゴシック" w:hAnsi="ＭＳ ゴシック" w:hint="eastAsia"/>
          <w:sz w:val="22"/>
        </w:rPr>
        <w:t>築地市場は閉場していない</w:t>
      </w:r>
      <w:r w:rsidR="00AA4462">
        <w:rPr>
          <w:rFonts w:ascii="ＭＳ ゴシック" w:eastAsia="ＭＳ ゴシック" w:hAnsi="ＭＳ ゴシック" w:hint="eastAsia"/>
          <w:sz w:val="22"/>
        </w:rPr>
        <w:t>』</w:t>
      </w:r>
      <w:r w:rsidRPr="004E17C4">
        <w:rPr>
          <w:rFonts w:ascii="ＭＳ ゴシック" w:eastAsia="ＭＳ ゴシック" w:hAnsi="ＭＳ ゴシック" w:hint="eastAsia"/>
          <w:sz w:val="22"/>
        </w:rPr>
        <w:t>との主張について</w:t>
      </w:r>
      <w:r>
        <w:rPr>
          <w:rFonts w:ascii="ＭＳ ゴシック" w:eastAsia="ＭＳ ゴシック" w:hAnsi="ＭＳ ゴシック" w:hint="eastAsia"/>
          <w:sz w:val="22"/>
        </w:rPr>
        <w:t>」</w:t>
      </w:r>
      <w:r w:rsidR="00F9370A">
        <w:rPr>
          <w:rFonts w:ascii="ＭＳ ゴシック" w:eastAsia="ＭＳ ゴシック" w:hAnsi="ＭＳ ゴシック" w:hint="eastAsia"/>
          <w:sz w:val="22"/>
        </w:rPr>
        <w:t>について</w:t>
      </w:r>
    </w:p>
    <w:p w14:paraId="758F597D" w14:textId="26552C0D" w:rsidR="004E17C4" w:rsidRDefault="004E17C4" w:rsidP="00EC422D">
      <w:pPr>
        <w:rPr>
          <w:rFonts w:ascii="ＭＳ ゴシック" w:eastAsia="ＭＳ ゴシック" w:hAnsi="ＭＳ ゴシック"/>
          <w:sz w:val="22"/>
        </w:rPr>
      </w:pPr>
      <w:r>
        <w:rPr>
          <w:rFonts w:ascii="ＭＳ ゴシック" w:eastAsia="ＭＳ ゴシック" w:hAnsi="ＭＳ ゴシック"/>
          <w:sz w:val="22"/>
        </w:rPr>
        <w:lastRenderedPageBreak/>
        <w:t xml:space="preserve">1. </w:t>
      </w:r>
      <w:r>
        <w:rPr>
          <w:rFonts w:ascii="ＭＳ ゴシック" w:eastAsia="ＭＳ ゴシック" w:hAnsi="ＭＳ ゴシック" w:hint="eastAsia"/>
          <w:sz w:val="22"/>
        </w:rPr>
        <w:t>「</w:t>
      </w:r>
      <w:r w:rsidR="00832A24">
        <w:rPr>
          <w:rFonts w:ascii="ＭＳ ゴシック" w:eastAsia="ＭＳ ゴシック" w:hAnsi="ＭＳ ゴシック" w:hint="eastAsia"/>
          <w:sz w:val="22"/>
        </w:rPr>
        <w:t>位置</w:t>
      </w:r>
      <w:r>
        <w:rPr>
          <w:rFonts w:ascii="ＭＳ ゴシック" w:eastAsia="ＭＳ ゴシック" w:hAnsi="ＭＳ ゴシック" w:hint="eastAsia"/>
          <w:sz w:val="22"/>
        </w:rPr>
        <w:t>の変更」で</w:t>
      </w:r>
      <w:r w:rsidR="00EC422D">
        <w:rPr>
          <w:rFonts w:ascii="ＭＳ ゴシック" w:eastAsia="ＭＳ ゴシック" w:hAnsi="ＭＳ ゴシック" w:hint="eastAsia"/>
          <w:sz w:val="22"/>
        </w:rPr>
        <w:t>「築地市場」が「</w:t>
      </w:r>
      <w:r>
        <w:rPr>
          <w:rFonts w:ascii="ＭＳ ゴシック" w:eastAsia="ＭＳ ゴシック" w:hAnsi="ＭＳ ゴシック" w:hint="eastAsia"/>
          <w:sz w:val="22"/>
        </w:rPr>
        <w:t>豊洲市場</w:t>
      </w:r>
      <w:r w:rsidR="00EC422D">
        <w:rPr>
          <w:rFonts w:ascii="ＭＳ ゴシック" w:eastAsia="ＭＳ ゴシック" w:hAnsi="ＭＳ ゴシック" w:hint="eastAsia"/>
          <w:sz w:val="22"/>
        </w:rPr>
        <w:t>」に変わ</w:t>
      </w:r>
      <w:r>
        <w:rPr>
          <w:rFonts w:ascii="ＭＳ ゴシック" w:eastAsia="ＭＳ ゴシック" w:hAnsi="ＭＳ ゴシック" w:hint="eastAsia"/>
          <w:sz w:val="22"/>
        </w:rPr>
        <w:t>るはずはない</w:t>
      </w:r>
    </w:p>
    <w:p w14:paraId="3CE40CE3" w14:textId="2EA33F82" w:rsidR="00D77504" w:rsidRDefault="004E17C4" w:rsidP="001B68D0">
      <w:pPr>
        <w:rPr>
          <w:rFonts w:ascii="ＭＳ 明朝" w:eastAsia="ＭＳ 明朝" w:hAnsi="ＭＳ 明朝"/>
          <w:sz w:val="22"/>
        </w:rPr>
      </w:pPr>
      <w:r>
        <w:rPr>
          <w:rFonts w:ascii="ＭＳ ゴシック" w:eastAsia="ＭＳ ゴシック" w:hAnsi="ＭＳ ゴシック" w:hint="eastAsia"/>
          <w:sz w:val="22"/>
        </w:rPr>
        <w:t xml:space="preserve">　</w:t>
      </w:r>
      <w:r w:rsidRPr="004E17C4">
        <w:rPr>
          <w:rFonts w:ascii="ＭＳ 明朝" w:eastAsia="ＭＳ 明朝" w:hAnsi="ＭＳ 明朝" w:hint="eastAsia"/>
          <w:sz w:val="22"/>
        </w:rPr>
        <w:t>債権者は</w:t>
      </w:r>
      <w:r>
        <w:rPr>
          <w:rFonts w:ascii="ＭＳ 明朝" w:eastAsia="ＭＳ 明朝" w:hAnsi="ＭＳ 明朝" w:hint="eastAsia"/>
          <w:sz w:val="22"/>
        </w:rPr>
        <w:t>、</w:t>
      </w:r>
      <w:bookmarkStart w:id="0" w:name="_Hlk529025907"/>
      <w:r>
        <w:rPr>
          <w:rFonts w:ascii="ＭＳ 明朝" w:eastAsia="ＭＳ 明朝" w:hAnsi="ＭＳ 明朝" w:hint="eastAsia"/>
          <w:sz w:val="22"/>
        </w:rPr>
        <w:t>「築地市場→豊洲市場」</w:t>
      </w:r>
      <w:bookmarkEnd w:id="0"/>
      <w:r>
        <w:rPr>
          <w:rFonts w:ascii="ＭＳ 明朝" w:eastAsia="ＭＳ 明朝" w:hAnsi="ＭＳ 明朝" w:hint="eastAsia"/>
          <w:sz w:val="22"/>
        </w:rPr>
        <w:t>に関し、その法的根拠を</w:t>
      </w:r>
      <w:r w:rsidR="009F2C44">
        <w:rPr>
          <w:rFonts w:ascii="ＭＳ 明朝" w:eastAsia="ＭＳ 明朝" w:hAnsi="ＭＳ 明朝" w:hint="eastAsia"/>
          <w:sz w:val="22"/>
        </w:rPr>
        <w:t>「東京都中央卸売市場条例」</w:t>
      </w:r>
      <w:r w:rsidR="00D77504">
        <w:rPr>
          <w:rFonts w:ascii="ＭＳ 明朝" w:eastAsia="ＭＳ 明朝" w:hAnsi="ＭＳ 明朝" w:hint="eastAsia"/>
          <w:sz w:val="22"/>
        </w:rPr>
        <w:t>（</w:t>
      </w:r>
      <w:r w:rsidR="00D77504" w:rsidRPr="007422B7">
        <w:rPr>
          <w:rFonts w:ascii="ＭＳ 明朝" w:eastAsia="ＭＳ 明朝" w:hAnsi="ＭＳ 明朝" w:hint="eastAsia"/>
          <w:szCs w:val="21"/>
        </w:rPr>
        <w:t>法的根拠は卸売市場法第９条第２項</w:t>
      </w:r>
      <w:r w:rsidR="00D77504">
        <w:rPr>
          <w:rFonts w:ascii="ＭＳ 明朝" w:eastAsia="ＭＳ 明朝" w:hAnsi="ＭＳ 明朝" w:hint="eastAsia"/>
          <w:sz w:val="22"/>
        </w:rPr>
        <w:t>）</w:t>
      </w:r>
      <w:r w:rsidR="009F2C44">
        <w:rPr>
          <w:rFonts w:ascii="ＭＳ 明朝" w:eastAsia="ＭＳ 明朝" w:hAnsi="ＭＳ 明朝" w:hint="eastAsia"/>
          <w:sz w:val="22"/>
        </w:rPr>
        <w:t>の</w:t>
      </w:r>
      <w:r>
        <w:rPr>
          <w:rFonts w:ascii="ＭＳ 明朝" w:eastAsia="ＭＳ 明朝" w:hAnsi="ＭＳ 明朝" w:hint="eastAsia"/>
          <w:sz w:val="22"/>
        </w:rPr>
        <w:t>改正</w:t>
      </w:r>
      <w:r w:rsidR="007422B7">
        <w:rPr>
          <w:rFonts w:ascii="ＭＳ 明朝" w:eastAsia="ＭＳ 明朝" w:hAnsi="ＭＳ 明朝" w:hint="eastAsia"/>
          <w:sz w:val="22"/>
        </w:rPr>
        <w:t>（</w:t>
      </w:r>
      <w:r w:rsidR="007422B7" w:rsidRPr="007422B7">
        <w:rPr>
          <w:rFonts w:ascii="ＭＳ 明朝" w:eastAsia="ＭＳ 明朝" w:hAnsi="ＭＳ 明朝" w:hint="eastAsia"/>
          <w:szCs w:val="21"/>
        </w:rPr>
        <w:t>本年10月11日施行</w:t>
      </w:r>
      <w:r w:rsidR="007422B7">
        <w:rPr>
          <w:rFonts w:ascii="ＭＳ 明朝" w:eastAsia="ＭＳ 明朝" w:hAnsi="ＭＳ 明朝" w:hint="eastAsia"/>
          <w:sz w:val="22"/>
        </w:rPr>
        <w:t>）</w:t>
      </w:r>
      <w:r>
        <w:rPr>
          <w:rFonts w:ascii="ＭＳ 明朝" w:eastAsia="ＭＳ 明朝" w:hAnsi="ＭＳ 明朝" w:hint="eastAsia"/>
          <w:sz w:val="22"/>
        </w:rPr>
        <w:t>に求めている。</w:t>
      </w:r>
    </w:p>
    <w:p w14:paraId="213501A2" w14:textId="51E2A884" w:rsidR="005B4339" w:rsidRPr="00F2564A" w:rsidRDefault="009F2C44" w:rsidP="00F2564A">
      <w:pPr>
        <w:ind w:firstLineChars="100" w:firstLine="220"/>
        <w:rPr>
          <w:rFonts w:ascii="ＭＳ 明朝" w:eastAsia="ＭＳ 明朝" w:hAnsi="ＭＳ 明朝"/>
          <w:sz w:val="22"/>
        </w:rPr>
      </w:pPr>
      <w:r>
        <w:rPr>
          <w:rFonts w:ascii="ＭＳ 明朝" w:eastAsia="ＭＳ 明朝" w:hAnsi="ＭＳ 明朝" w:hint="eastAsia"/>
          <w:sz w:val="22"/>
        </w:rPr>
        <w:t>卸売市場法第11条は、同法</w:t>
      </w:r>
      <w:r w:rsidR="00D77504">
        <w:rPr>
          <w:rFonts w:ascii="ＭＳ 明朝" w:eastAsia="ＭＳ 明朝" w:hAnsi="ＭＳ 明朝" w:hint="eastAsia"/>
          <w:sz w:val="22"/>
        </w:rPr>
        <w:t>９条</w:t>
      </w:r>
      <w:r>
        <w:rPr>
          <w:rFonts w:ascii="ＭＳ 明朝" w:eastAsia="ＭＳ 明朝" w:hAnsi="ＭＳ 明朝" w:hint="eastAsia"/>
          <w:sz w:val="22"/>
        </w:rPr>
        <w:t>に</w:t>
      </w:r>
      <w:r w:rsidR="00D77504">
        <w:rPr>
          <w:rFonts w:ascii="ＭＳ 明朝" w:eastAsia="ＭＳ 明朝" w:hAnsi="ＭＳ 明朝" w:hint="eastAsia"/>
          <w:sz w:val="22"/>
        </w:rPr>
        <w:t>掲げる業務規程の事項を変更するときは、農水大臣の認可が必要である旨定めており、都は、農水大臣への認可申請（</w:t>
      </w:r>
      <w:r w:rsidR="007422B7" w:rsidRPr="007422B7">
        <w:rPr>
          <w:rFonts w:ascii="ＭＳ 明朝" w:eastAsia="ＭＳ 明朝" w:hAnsi="ＭＳ 明朝" w:hint="eastAsia"/>
          <w:szCs w:val="21"/>
        </w:rPr>
        <w:t>本年</w:t>
      </w:r>
      <w:r w:rsidR="00D77504" w:rsidRPr="007422B7">
        <w:rPr>
          <w:rFonts w:ascii="ＭＳ 明朝" w:eastAsia="ＭＳ 明朝" w:hAnsi="ＭＳ 明朝" w:hint="eastAsia"/>
          <w:szCs w:val="21"/>
        </w:rPr>
        <w:t>８月１日</w:t>
      </w:r>
      <w:r w:rsidR="00D77504">
        <w:rPr>
          <w:rFonts w:ascii="ＭＳ 明朝" w:eastAsia="ＭＳ 明朝" w:hAnsi="ＭＳ 明朝" w:hint="eastAsia"/>
          <w:sz w:val="22"/>
        </w:rPr>
        <w:t>）を経て、９月10日に認可を得、それに基づき、改正条例を10月11日に施行したのである。ちなみに、「築地市場→豊洲市場」に際して行なわれた</w:t>
      </w:r>
      <w:r>
        <w:rPr>
          <w:rFonts w:ascii="ＭＳ 明朝" w:eastAsia="ＭＳ 明朝" w:hAnsi="ＭＳ 明朝" w:hint="eastAsia"/>
          <w:sz w:val="22"/>
        </w:rPr>
        <w:t>「業務規程の変更」</w:t>
      </w:r>
      <w:r w:rsidR="00D77504">
        <w:rPr>
          <w:rFonts w:ascii="ＭＳ 明朝" w:eastAsia="ＭＳ 明朝" w:hAnsi="ＭＳ 明朝" w:hint="eastAsia"/>
          <w:sz w:val="22"/>
        </w:rPr>
        <w:t>の内容は「位置及び面積の変更」</w:t>
      </w:r>
      <w:r w:rsidR="00EC422D">
        <w:rPr>
          <w:rFonts w:ascii="ＭＳ 明朝" w:eastAsia="ＭＳ 明朝" w:hAnsi="ＭＳ 明朝" w:hint="eastAsia"/>
          <w:sz w:val="22"/>
        </w:rPr>
        <w:t>である。</w:t>
      </w:r>
    </w:p>
    <w:p w14:paraId="406574EF" w14:textId="41A42BE6" w:rsidR="00EC422D" w:rsidRDefault="00EC422D" w:rsidP="00D77504">
      <w:pPr>
        <w:ind w:firstLineChars="100" w:firstLine="221"/>
        <w:rPr>
          <w:rFonts w:ascii="ＭＳ 明朝" w:eastAsia="ＭＳ 明朝" w:hAnsi="ＭＳ 明朝"/>
          <w:sz w:val="22"/>
        </w:rPr>
      </w:pPr>
      <w:r w:rsidRPr="008A5300">
        <w:rPr>
          <w:rFonts w:ascii="ＭＳ 明朝" w:eastAsia="ＭＳ 明朝" w:hAnsi="ＭＳ 明朝" w:hint="eastAsia"/>
          <w:b/>
          <w:sz w:val="22"/>
          <w:u w:val="single"/>
        </w:rPr>
        <w:t>以上の経緯は、実に不可解である。</w:t>
      </w:r>
      <w:r>
        <w:rPr>
          <w:rFonts w:ascii="ＭＳ 明朝" w:eastAsia="ＭＳ 明朝" w:hAnsi="ＭＳ 明朝" w:hint="eastAsia"/>
          <w:sz w:val="22"/>
        </w:rPr>
        <w:t>「業務規程（位置）の変更」</w:t>
      </w:r>
      <w:r w:rsidR="00832A24">
        <w:rPr>
          <w:rStyle w:val="a9"/>
          <w:rFonts w:ascii="ＭＳ 明朝" w:eastAsia="ＭＳ 明朝" w:hAnsi="ＭＳ 明朝"/>
          <w:sz w:val="22"/>
        </w:rPr>
        <w:footnoteReference w:id="1"/>
      </w:r>
      <w:r>
        <w:rPr>
          <w:rFonts w:ascii="ＭＳ 明朝" w:eastAsia="ＭＳ 明朝" w:hAnsi="ＭＳ 明朝" w:hint="eastAsia"/>
          <w:sz w:val="22"/>
        </w:rPr>
        <w:t>は「</w:t>
      </w:r>
      <w:r w:rsidRPr="008A5300">
        <w:rPr>
          <w:rFonts w:ascii="ＭＳ 明朝" w:eastAsia="ＭＳ 明朝" w:hAnsi="ＭＳ 明朝" w:hint="eastAsia"/>
          <w:b/>
          <w:sz w:val="22"/>
          <w:em w:val="dot"/>
        </w:rPr>
        <w:t>築地市場</w:t>
      </w:r>
      <w:r>
        <w:rPr>
          <w:rFonts w:ascii="ＭＳ 明朝" w:eastAsia="ＭＳ 明朝" w:hAnsi="ＭＳ 明朝" w:hint="eastAsia"/>
          <w:sz w:val="22"/>
        </w:rPr>
        <w:t>の業務規程」について行なわれた</w:t>
      </w:r>
      <w:r w:rsidR="007422B7">
        <w:rPr>
          <w:rFonts w:ascii="ＭＳ 明朝" w:eastAsia="ＭＳ 明朝" w:hAnsi="ＭＳ 明朝" w:hint="eastAsia"/>
          <w:sz w:val="22"/>
        </w:rPr>
        <w:t>の</w:t>
      </w:r>
      <w:r>
        <w:rPr>
          <w:rFonts w:ascii="ＭＳ 明朝" w:eastAsia="ＭＳ 明朝" w:hAnsi="ＭＳ 明朝" w:hint="eastAsia"/>
          <w:sz w:val="22"/>
        </w:rPr>
        <w:t>である</w:t>
      </w:r>
      <w:r w:rsidR="007422B7">
        <w:rPr>
          <w:rFonts w:ascii="ＭＳ 明朝" w:eastAsia="ＭＳ 明朝" w:hAnsi="ＭＳ 明朝" w:hint="eastAsia"/>
          <w:sz w:val="22"/>
        </w:rPr>
        <w:t>か</w:t>
      </w:r>
      <w:r>
        <w:rPr>
          <w:rFonts w:ascii="ＭＳ 明朝" w:eastAsia="ＭＳ 明朝" w:hAnsi="ＭＳ 明朝" w:hint="eastAsia"/>
          <w:sz w:val="22"/>
        </w:rPr>
        <w:t>ら、「位置の変更」がな</w:t>
      </w:r>
      <w:r w:rsidR="00A91885">
        <w:rPr>
          <w:rFonts w:ascii="ＭＳ 明朝" w:eastAsia="ＭＳ 明朝" w:hAnsi="ＭＳ 明朝" w:hint="eastAsia"/>
          <w:sz w:val="22"/>
        </w:rPr>
        <w:t>さ</w:t>
      </w:r>
      <w:r>
        <w:rPr>
          <w:rFonts w:ascii="ＭＳ 明朝" w:eastAsia="ＭＳ 明朝" w:hAnsi="ＭＳ 明朝" w:hint="eastAsia"/>
          <w:sz w:val="22"/>
        </w:rPr>
        <w:t>れたところで、「築地市場」が「豊洲市場」に変わるわけはない。</w:t>
      </w:r>
      <w:r w:rsidRPr="00A91885">
        <w:rPr>
          <w:rFonts w:ascii="ＭＳ 明朝" w:eastAsia="ＭＳ 明朝" w:hAnsi="ＭＳ 明朝" w:hint="eastAsia"/>
          <w:b/>
          <w:sz w:val="22"/>
          <w:u w:val="single"/>
        </w:rPr>
        <w:t>「</w:t>
      </w:r>
      <w:r w:rsidRPr="0060396E">
        <w:rPr>
          <w:rFonts w:ascii="ＭＳ 明朝" w:eastAsia="ＭＳ 明朝" w:hAnsi="ＭＳ 明朝" w:hint="eastAsia"/>
          <w:b/>
          <w:sz w:val="22"/>
          <w:u w:val="single"/>
          <w:em w:val="dot"/>
        </w:rPr>
        <w:t>築地市場</w:t>
      </w:r>
      <w:r w:rsidRPr="00A91885">
        <w:rPr>
          <w:rFonts w:ascii="ＭＳ 明朝" w:eastAsia="ＭＳ 明朝" w:hAnsi="ＭＳ 明朝" w:hint="eastAsia"/>
          <w:b/>
          <w:sz w:val="22"/>
          <w:u w:val="single"/>
        </w:rPr>
        <w:t>a</w:t>
      </w:r>
      <w:r w:rsidRPr="00A91885">
        <w:rPr>
          <w:rFonts w:ascii="ＭＳ 明朝" w:eastAsia="ＭＳ 明朝" w:hAnsi="ＭＳ 明朝"/>
          <w:b/>
          <w:sz w:val="22"/>
          <w:u w:val="single"/>
        </w:rPr>
        <w:t>t</w:t>
      </w:r>
      <w:r w:rsidRPr="00A91885">
        <w:rPr>
          <w:rFonts w:ascii="ＭＳ 明朝" w:eastAsia="ＭＳ 明朝" w:hAnsi="ＭＳ 明朝" w:hint="eastAsia"/>
          <w:b/>
          <w:sz w:val="22"/>
          <w:u w:val="single"/>
        </w:rPr>
        <w:t>築地」が「</w:t>
      </w:r>
      <w:r w:rsidRPr="0060396E">
        <w:rPr>
          <w:rFonts w:ascii="ＭＳ 明朝" w:eastAsia="ＭＳ 明朝" w:hAnsi="ＭＳ 明朝" w:hint="eastAsia"/>
          <w:b/>
          <w:sz w:val="22"/>
          <w:u w:val="single"/>
          <w:em w:val="dot"/>
        </w:rPr>
        <w:t>築地市場</w:t>
      </w:r>
      <w:r w:rsidRPr="00A91885">
        <w:rPr>
          <w:rFonts w:ascii="ＭＳ 明朝" w:eastAsia="ＭＳ 明朝" w:hAnsi="ＭＳ 明朝" w:hint="eastAsia"/>
          <w:b/>
          <w:sz w:val="22"/>
          <w:u w:val="single"/>
        </w:rPr>
        <w:t>a</w:t>
      </w:r>
      <w:r w:rsidRPr="00A91885">
        <w:rPr>
          <w:rFonts w:ascii="ＭＳ 明朝" w:eastAsia="ＭＳ 明朝" w:hAnsi="ＭＳ 明朝"/>
          <w:b/>
          <w:sz w:val="22"/>
          <w:u w:val="single"/>
        </w:rPr>
        <w:t>t</w:t>
      </w:r>
      <w:r w:rsidRPr="00A91885">
        <w:rPr>
          <w:rFonts w:ascii="ＭＳ 明朝" w:eastAsia="ＭＳ 明朝" w:hAnsi="ＭＳ 明朝" w:hint="eastAsia"/>
          <w:b/>
          <w:sz w:val="22"/>
          <w:u w:val="single"/>
        </w:rPr>
        <w:t>豊洲」に変わるだけ</w:t>
      </w:r>
      <w:r>
        <w:rPr>
          <w:rFonts w:ascii="ＭＳ 明朝" w:eastAsia="ＭＳ 明朝" w:hAnsi="ＭＳ 明朝" w:hint="eastAsia"/>
          <w:sz w:val="22"/>
        </w:rPr>
        <w:t>である。</w:t>
      </w:r>
    </w:p>
    <w:p w14:paraId="37E198CB" w14:textId="7522A266" w:rsidR="00EC422D" w:rsidRPr="00832A24" w:rsidRDefault="00A91885" w:rsidP="00F2564A">
      <w:pPr>
        <w:ind w:firstLineChars="100" w:firstLine="220"/>
        <w:rPr>
          <w:rFonts w:ascii="ＭＳ 明朝" w:eastAsia="ＭＳ 明朝" w:hAnsi="ＭＳ 明朝"/>
          <w:sz w:val="22"/>
        </w:rPr>
      </w:pPr>
      <w:r>
        <w:rPr>
          <w:rFonts w:ascii="ＭＳ 明朝" w:eastAsia="ＭＳ 明朝" w:hAnsi="ＭＳ 明朝" w:hint="eastAsia"/>
          <w:sz w:val="22"/>
        </w:rPr>
        <w:t>「</w:t>
      </w:r>
      <w:r w:rsidR="00EC422D">
        <w:rPr>
          <w:rFonts w:ascii="ＭＳ 明朝" w:eastAsia="ＭＳ 明朝" w:hAnsi="ＭＳ 明朝" w:hint="eastAsia"/>
          <w:sz w:val="22"/>
        </w:rPr>
        <w:t>明治乳業</w:t>
      </w:r>
      <w:r>
        <w:rPr>
          <w:rFonts w:ascii="ＭＳ 明朝" w:eastAsia="ＭＳ 明朝" w:hAnsi="ＭＳ 明朝" w:hint="eastAsia"/>
          <w:sz w:val="22"/>
        </w:rPr>
        <w:t>」</w:t>
      </w:r>
      <w:r w:rsidR="00EC422D">
        <w:rPr>
          <w:rFonts w:ascii="ＭＳ 明朝" w:eastAsia="ＭＳ 明朝" w:hAnsi="ＭＳ 明朝" w:hint="eastAsia"/>
          <w:sz w:val="22"/>
        </w:rPr>
        <w:t>の「位置の変更」によって</w:t>
      </w:r>
      <w:r>
        <w:rPr>
          <w:rFonts w:ascii="ＭＳ 明朝" w:eastAsia="ＭＳ 明朝" w:hAnsi="ＭＳ 明朝" w:hint="eastAsia"/>
          <w:sz w:val="22"/>
        </w:rPr>
        <w:t>「</w:t>
      </w:r>
      <w:r w:rsidR="00EC422D">
        <w:rPr>
          <w:rFonts w:ascii="ＭＳ 明朝" w:eastAsia="ＭＳ 明朝" w:hAnsi="ＭＳ 明朝" w:hint="eastAsia"/>
          <w:sz w:val="22"/>
        </w:rPr>
        <w:t>森永乳業</w:t>
      </w:r>
      <w:r>
        <w:rPr>
          <w:rFonts w:ascii="ＭＳ 明朝" w:eastAsia="ＭＳ 明朝" w:hAnsi="ＭＳ 明朝" w:hint="eastAsia"/>
          <w:sz w:val="22"/>
        </w:rPr>
        <w:t>」</w:t>
      </w:r>
      <w:r w:rsidR="00EC422D">
        <w:rPr>
          <w:rFonts w:ascii="ＭＳ 明朝" w:eastAsia="ＭＳ 明朝" w:hAnsi="ＭＳ 明朝" w:hint="eastAsia"/>
          <w:sz w:val="22"/>
        </w:rPr>
        <w:t>に変わるわけはない。</w:t>
      </w:r>
      <w:r>
        <w:rPr>
          <w:rFonts w:ascii="ＭＳ 明朝" w:eastAsia="ＭＳ 明朝" w:hAnsi="ＭＳ 明朝" w:hint="eastAsia"/>
          <w:sz w:val="22"/>
        </w:rPr>
        <w:t>「</w:t>
      </w:r>
      <w:r w:rsidR="00EC422D">
        <w:rPr>
          <w:rFonts w:ascii="ＭＳ 明朝" w:eastAsia="ＭＳ 明朝" w:hAnsi="ＭＳ 明朝" w:hint="eastAsia"/>
          <w:sz w:val="22"/>
        </w:rPr>
        <w:t>明治大学</w:t>
      </w:r>
      <w:r>
        <w:rPr>
          <w:rFonts w:ascii="ＭＳ 明朝" w:eastAsia="ＭＳ 明朝" w:hAnsi="ＭＳ 明朝" w:hint="eastAsia"/>
          <w:sz w:val="22"/>
        </w:rPr>
        <w:t>」</w:t>
      </w:r>
      <w:r w:rsidR="00EC422D">
        <w:rPr>
          <w:rFonts w:ascii="ＭＳ 明朝" w:eastAsia="ＭＳ 明朝" w:hAnsi="ＭＳ 明朝" w:hint="eastAsia"/>
          <w:sz w:val="22"/>
        </w:rPr>
        <w:t>の「位置の変更」によ</w:t>
      </w:r>
      <w:r>
        <w:rPr>
          <w:rFonts w:ascii="ＭＳ 明朝" w:eastAsia="ＭＳ 明朝" w:hAnsi="ＭＳ 明朝" w:hint="eastAsia"/>
          <w:sz w:val="22"/>
        </w:rPr>
        <w:t>って「</w:t>
      </w:r>
      <w:r w:rsidR="00EC422D">
        <w:rPr>
          <w:rFonts w:ascii="ＭＳ 明朝" w:eastAsia="ＭＳ 明朝" w:hAnsi="ＭＳ 明朝" w:hint="eastAsia"/>
          <w:sz w:val="22"/>
        </w:rPr>
        <w:t>法政大学</w:t>
      </w:r>
      <w:r>
        <w:rPr>
          <w:rFonts w:ascii="ＭＳ 明朝" w:eastAsia="ＭＳ 明朝" w:hAnsi="ＭＳ 明朝" w:hint="eastAsia"/>
          <w:sz w:val="22"/>
        </w:rPr>
        <w:t>」</w:t>
      </w:r>
      <w:r w:rsidR="00EC422D">
        <w:rPr>
          <w:rFonts w:ascii="ＭＳ 明朝" w:eastAsia="ＭＳ 明朝" w:hAnsi="ＭＳ 明朝" w:hint="eastAsia"/>
          <w:sz w:val="22"/>
        </w:rPr>
        <w:t>に変わるわけはない。</w:t>
      </w:r>
      <w:r>
        <w:rPr>
          <w:rFonts w:ascii="ＭＳ 明朝" w:eastAsia="ＭＳ 明朝" w:hAnsi="ＭＳ 明朝" w:hint="eastAsia"/>
          <w:sz w:val="22"/>
        </w:rPr>
        <w:t>「</w:t>
      </w:r>
      <w:r w:rsidR="00EC422D">
        <w:rPr>
          <w:rFonts w:ascii="ＭＳ 明朝" w:eastAsia="ＭＳ 明朝" w:hAnsi="ＭＳ 明朝" w:hint="eastAsia"/>
          <w:sz w:val="22"/>
        </w:rPr>
        <w:t>築地市場」だけが、「位置の変更」によって「豊洲市場」に変わる</w:t>
      </w:r>
      <w:r w:rsidR="00832A24">
        <w:rPr>
          <w:rFonts w:ascii="ＭＳ 明朝" w:eastAsia="ＭＳ 明朝" w:hAnsi="ＭＳ 明朝" w:hint="eastAsia"/>
          <w:sz w:val="22"/>
        </w:rPr>
        <w:t>ことなどあり得ない</w:t>
      </w:r>
      <w:r w:rsidR="00EC422D">
        <w:rPr>
          <w:rFonts w:ascii="ＭＳ 明朝" w:eastAsia="ＭＳ 明朝" w:hAnsi="ＭＳ 明朝" w:hint="eastAsia"/>
          <w:sz w:val="22"/>
        </w:rPr>
        <w:t>。</w:t>
      </w:r>
    </w:p>
    <w:p w14:paraId="28F031FF" w14:textId="77777777" w:rsidR="000F522E" w:rsidRDefault="000F522E" w:rsidP="00EC422D">
      <w:pPr>
        <w:rPr>
          <w:rFonts w:ascii="ＭＳ ゴシック" w:eastAsia="ＭＳ ゴシック" w:hAnsi="ＭＳ ゴシック"/>
          <w:sz w:val="22"/>
        </w:rPr>
      </w:pPr>
    </w:p>
    <w:p w14:paraId="5074CFAA" w14:textId="2149D800" w:rsidR="00EC422D" w:rsidRDefault="00EC422D" w:rsidP="00EC422D">
      <w:pPr>
        <w:rPr>
          <w:rFonts w:ascii="ＭＳ ゴシック" w:eastAsia="ＭＳ ゴシック" w:hAnsi="ＭＳ ゴシック"/>
          <w:sz w:val="22"/>
        </w:rPr>
      </w:pPr>
      <w:r w:rsidRPr="00EC422D">
        <w:rPr>
          <w:rFonts w:ascii="ＭＳ ゴシック" w:eastAsia="ＭＳ ゴシック" w:hAnsi="ＭＳ ゴシック" w:hint="eastAsia"/>
          <w:sz w:val="22"/>
        </w:rPr>
        <w:t>2</w:t>
      </w:r>
      <w:r w:rsidRPr="00EC422D">
        <w:rPr>
          <w:rFonts w:ascii="ＭＳ ゴシック" w:eastAsia="ＭＳ ゴシック" w:hAnsi="ＭＳ ゴシック"/>
          <w:sz w:val="22"/>
        </w:rPr>
        <w:t xml:space="preserve">. </w:t>
      </w:r>
      <w:r w:rsidR="005B4339">
        <w:rPr>
          <w:rFonts w:ascii="ＭＳ ゴシック" w:eastAsia="ＭＳ ゴシック" w:hAnsi="ＭＳ ゴシック" w:hint="eastAsia"/>
          <w:sz w:val="22"/>
        </w:rPr>
        <w:t>「業務規程の変更」は</w:t>
      </w:r>
      <w:r w:rsidRPr="00EC422D">
        <w:rPr>
          <w:rFonts w:ascii="ＭＳ ゴシック" w:eastAsia="ＭＳ ゴシック" w:hAnsi="ＭＳ ゴシック" w:hint="eastAsia"/>
          <w:sz w:val="22"/>
        </w:rPr>
        <w:t>卸売市場法第14条適用を回避するためのトリック</w:t>
      </w:r>
    </w:p>
    <w:p w14:paraId="51E1CE15" w14:textId="7DC3CEC3" w:rsidR="007B4261" w:rsidRDefault="00832A24" w:rsidP="00EC422D">
      <w:pPr>
        <w:rPr>
          <w:rFonts w:ascii="ＭＳ 明朝" w:eastAsia="ＭＳ 明朝" w:hAnsi="ＭＳ 明朝"/>
          <w:sz w:val="22"/>
        </w:rPr>
      </w:pPr>
      <w:r w:rsidRPr="007B4261">
        <w:rPr>
          <w:rFonts w:ascii="ＭＳ 明朝" w:eastAsia="ＭＳ 明朝" w:hAnsi="ＭＳ 明朝" w:hint="eastAsia"/>
          <w:sz w:val="22"/>
        </w:rPr>
        <w:t xml:space="preserve">　</w:t>
      </w:r>
      <w:r w:rsidR="007B4261" w:rsidRPr="007B4261">
        <w:rPr>
          <w:rFonts w:ascii="ＭＳ 明朝" w:eastAsia="ＭＳ 明朝" w:hAnsi="ＭＳ 明朝" w:hint="eastAsia"/>
          <w:sz w:val="22"/>
        </w:rPr>
        <w:t>１で述べたことは、</w:t>
      </w:r>
      <w:r w:rsidRPr="007B4261">
        <w:rPr>
          <w:rFonts w:ascii="ＭＳ 明朝" w:eastAsia="ＭＳ 明朝" w:hAnsi="ＭＳ 明朝" w:hint="eastAsia"/>
          <w:sz w:val="22"/>
        </w:rPr>
        <w:t>通常の論理的思考力のある人であれば、容易</w:t>
      </w:r>
      <w:r w:rsidR="007B4261" w:rsidRPr="007B4261">
        <w:rPr>
          <w:rFonts w:ascii="ＭＳ 明朝" w:eastAsia="ＭＳ 明朝" w:hAnsi="ＭＳ 明朝" w:hint="eastAsia"/>
          <w:sz w:val="22"/>
        </w:rPr>
        <w:t>に</w:t>
      </w:r>
      <w:r w:rsidR="005B4339">
        <w:rPr>
          <w:rFonts w:ascii="ＭＳ 明朝" w:eastAsia="ＭＳ 明朝" w:hAnsi="ＭＳ 明朝" w:hint="eastAsia"/>
          <w:sz w:val="22"/>
        </w:rPr>
        <w:t>理解し、</w:t>
      </w:r>
      <w:r w:rsidRPr="007B4261">
        <w:rPr>
          <w:rFonts w:ascii="ＭＳ 明朝" w:eastAsia="ＭＳ 明朝" w:hAnsi="ＭＳ 明朝" w:hint="eastAsia"/>
          <w:sz w:val="22"/>
        </w:rPr>
        <w:t>納得し得</w:t>
      </w:r>
      <w:r w:rsidR="007B4261" w:rsidRPr="007B4261">
        <w:rPr>
          <w:rFonts w:ascii="ＭＳ 明朝" w:eastAsia="ＭＳ 明朝" w:hAnsi="ＭＳ 明朝" w:hint="eastAsia"/>
          <w:sz w:val="22"/>
        </w:rPr>
        <w:t>ることである。</w:t>
      </w:r>
    </w:p>
    <w:p w14:paraId="41905A28" w14:textId="1BEAFFE8" w:rsidR="00CD0128" w:rsidRDefault="007B4261" w:rsidP="007422B7">
      <w:pPr>
        <w:rPr>
          <w:rFonts w:ascii="ＭＳ 明朝" w:eastAsia="ＭＳ 明朝" w:hAnsi="ＭＳ 明朝"/>
          <w:sz w:val="22"/>
        </w:rPr>
      </w:pPr>
      <w:r>
        <w:rPr>
          <w:rFonts w:ascii="ＭＳ 明朝" w:eastAsia="ＭＳ 明朝" w:hAnsi="ＭＳ 明朝" w:hint="eastAsia"/>
          <w:sz w:val="22"/>
        </w:rPr>
        <w:t xml:space="preserve">　</w:t>
      </w:r>
      <w:r w:rsidR="007422B7">
        <w:rPr>
          <w:rFonts w:ascii="ＭＳ 明朝" w:eastAsia="ＭＳ 明朝" w:hAnsi="ＭＳ 明朝" w:hint="eastAsia"/>
          <w:sz w:val="22"/>
        </w:rPr>
        <w:t>東京都及び農水省が、これほど</w:t>
      </w:r>
      <w:r>
        <w:rPr>
          <w:rFonts w:ascii="ＭＳ 明朝" w:eastAsia="ＭＳ 明朝" w:hAnsi="ＭＳ 明朝" w:hint="eastAsia"/>
          <w:sz w:val="22"/>
        </w:rPr>
        <w:t>見え透いたトリックを用いた理由</w:t>
      </w:r>
      <w:r w:rsidR="007422B7">
        <w:rPr>
          <w:rFonts w:ascii="ＭＳ 明朝" w:eastAsia="ＭＳ 明朝" w:hAnsi="ＭＳ 明朝" w:hint="eastAsia"/>
          <w:sz w:val="22"/>
        </w:rPr>
        <w:t>は、</w:t>
      </w:r>
      <w:r>
        <w:rPr>
          <w:rFonts w:ascii="ＭＳ 明朝" w:eastAsia="ＭＳ 明朝" w:hAnsi="ＭＳ 明朝" w:hint="eastAsia"/>
          <w:sz w:val="22"/>
        </w:rPr>
        <w:t>結論から言えば、</w:t>
      </w:r>
      <w:bookmarkStart w:id="1" w:name="_Hlk529036928"/>
      <w:r w:rsidR="007422B7" w:rsidRPr="008A5300">
        <w:rPr>
          <w:rFonts w:ascii="ＭＳ 明朝" w:eastAsia="ＭＳ 明朝" w:hAnsi="ＭＳ 明朝" w:hint="eastAsia"/>
          <w:b/>
          <w:sz w:val="22"/>
        </w:rPr>
        <w:t>卸売市場法第</w:t>
      </w:r>
      <w:r w:rsidR="00832A24" w:rsidRPr="008A5300">
        <w:rPr>
          <w:rFonts w:ascii="ＭＳ 明朝" w:eastAsia="ＭＳ 明朝" w:hAnsi="ＭＳ 明朝" w:hint="eastAsia"/>
          <w:b/>
          <w:sz w:val="22"/>
        </w:rPr>
        <w:t>14条</w:t>
      </w:r>
      <w:r w:rsidR="007422B7" w:rsidRPr="008A5300">
        <w:rPr>
          <w:rFonts w:ascii="ＭＳ 明朝" w:eastAsia="ＭＳ 明朝" w:hAnsi="ＭＳ 明朝" w:hint="eastAsia"/>
          <w:b/>
          <w:sz w:val="22"/>
        </w:rPr>
        <w:t>の</w:t>
      </w:r>
      <w:r w:rsidRPr="008A5300">
        <w:rPr>
          <w:rFonts w:ascii="ＭＳ 明朝" w:eastAsia="ＭＳ 明朝" w:hAnsi="ＭＳ 明朝" w:hint="eastAsia"/>
          <w:b/>
          <w:sz w:val="22"/>
        </w:rPr>
        <w:t>適用</w:t>
      </w:r>
      <w:bookmarkEnd w:id="1"/>
      <w:r w:rsidRPr="008A5300">
        <w:rPr>
          <w:rFonts w:ascii="ＭＳ 明朝" w:eastAsia="ＭＳ 明朝" w:hAnsi="ＭＳ 明朝" w:hint="eastAsia"/>
          <w:b/>
          <w:sz w:val="22"/>
        </w:rPr>
        <w:t>を</w:t>
      </w:r>
      <w:r w:rsidR="00832A24" w:rsidRPr="008A5300">
        <w:rPr>
          <w:rFonts w:ascii="ＭＳ 明朝" w:eastAsia="ＭＳ 明朝" w:hAnsi="ＭＳ 明朝" w:hint="eastAsia"/>
          <w:b/>
          <w:sz w:val="22"/>
        </w:rPr>
        <w:t>回避</w:t>
      </w:r>
      <w:r>
        <w:rPr>
          <w:rFonts w:ascii="ＭＳ 明朝" w:eastAsia="ＭＳ 明朝" w:hAnsi="ＭＳ 明朝" w:hint="eastAsia"/>
          <w:sz w:val="22"/>
        </w:rPr>
        <w:t>する</w:t>
      </w:r>
      <w:r w:rsidR="007422B7">
        <w:rPr>
          <w:rFonts w:ascii="ＭＳ 明朝" w:eastAsia="ＭＳ 明朝" w:hAnsi="ＭＳ 明朝" w:hint="eastAsia"/>
          <w:sz w:val="22"/>
        </w:rPr>
        <w:t>ことにある。</w:t>
      </w:r>
    </w:p>
    <w:p w14:paraId="15042CB0" w14:textId="45F54313" w:rsidR="007422B7" w:rsidRDefault="007422B7" w:rsidP="007422B7">
      <w:pPr>
        <w:rPr>
          <w:rFonts w:ascii="ＭＳ 明朝" w:eastAsia="ＭＳ 明朝" w:hAnsi="ＭＳ 明朝"/>
          <w:sz w:val="22"/>
        </w:rPr>
      </w:pPr>
      <w:r>
        <w:rPr>
          <w:rFonts w:ascii="ＭＳ 明朝" w:eastAsia="ＭＳ 明朝" w:hAnsi="ＭＳ 明朝" w:hint="eastAsia"/>
          <w:sz w:val="22"/>
        </w:rPr>
        <w:t xml:space="preserve">　卸売市場法第14条は、「</w:t>
      </w:r>
      <w:r w:rsidRPr="007422B7">
        <w:rPr>
          <w:rFonts w:ascii="ＭＳ 明朝" w:eastAsia="ＭＳ 明朝" w:hAnsi="ＭＳ 明朝" w:hint="eastAsia"/>
          <w:sz w:val="22"/>
          <w:u w:val="single"/>
        </w:rPr>
        <w:t>農水大臣は、</w:t>
      </w:r>
      <w:bookmarkStart w:id="2" w:name="_Hlk529035129"/>
      <w:r w:rsidRPr="007422B7">
        <w:rPr>
          <w:rFonts w:ascii="ＭＳ 明朝" w:eastAsia="ＭＳ 明朝" w:hAnsi="ＭＳ 明朝" w:hint="eastAsia"/>
          <w:sz w:val="22"/>
          <w:u w:val="single"/>
        </w:rPr>
        <w:t>一般消費者及び関連事業者の利益が害される</w:t>
      </w:r>
      <w:bookmarkEnd w:id="2"/>
      <w:r w:rsidRPr="007422B7">
        <w:rPr>
          <w:rFonts w:ascii="ＭＳ 明朝" w:eastAsia="ＭＳ 明朝" w:hAnsi="ＭＳ 明朝" w:hint="eastAsia"/>
          <w:sz w:val="22"/>
          <w:u w:val="single"/>
        </w:rPr>
        <w:t>おそれがない時でなければ、中央卸売市場法の『廃止の認可』をしてはならない</w:t>
      </w:r>
      <w:r>
        <w:rPr>
          <w:rFonts w:ascii="ＭＳ 明朝" w:eastAsia="ＭＳ 明朝" w:hAnsi="ＭＳ 明朝" w:hint="eastAsia"/>
          <w:sz w:val="22"/>
        </w:rPr>
        <w:t>」旨、規定している。</w:t>
      </w:r>
    </w:p>
    <w:p w14:paraId="6D1B113B" w14:textId="12991003" w:rsidR="007422B7" w:rsidRDefault="007422B7" w:rsidP="007422B7">
      <w:pPr>
        <w:rPr>
          <w:rFonts w:ascii="ＭＳ 明朝" w:eastAsia="ＭＳ 明朝" w:hAnsi="ＭＳ 明朝"/>
          <w:sz w:val="22"/>
        </w:rPr>
      </w:pPr>
      <w:r>
        <w:rPr>
          <w:rFonts w:ascii="ＭＳ 明朝" w:eastAsia="ＭＳ 明朝" w:hAnsi="ＭＳ 明朝" w:hint="eastAsia"/>
          <w:sz w:val="22"/>
        </w:rPr>
        <w:t xml:space="preserve">　日本最大</w:t>
      </w:r>
      <w:r w:rsidR="002F5796">
        <w:rPr>
          <w:rFonts w:ascii="ＭＳ 明朝" w:eastAsia="ＭＳ 明朝" w:hAnsi="ＭＳ 明朝" w:hint="eastAsia"/>
          <w:sz w:val="22"/>
        </w:rPr>
        <w:t>、世界でも有数の市場である</w:t>
      </w:r>
      <w:r>
        <w:rPr>
          <w:rFonts w:ascii="ＭＳ 明朝" w:eastAsia="ＭＳ 明朝" w:hAnsi="ＭＳ 明朝" w:hint="eastAsia"/>
          <w:sz w:val="22"/>
        </w:rPr>
        <w:t>築地市場を</w:t>
      </w:r>
      <w:r w:rsidRPr="007422B7">
        <w:rPr>
          <w:rFonts w:ascii="ＭＳ 明朝" w:eastAsia="ＭＳ 明朝" w:hAnsi="ＭＳ 明朝" w:hint="eastAsia"/>
          <w:sz w:val="22"/>
        </w:rPr>
        <w:t>「一般消費者及び関連事業者の利益が害される」ことなく廃止することは</w:t>
      </w:r>
      <w:r>
        <w:rPr>
          <w:rFonts w:ascii="ＭＳ 明朝" w:eastAsia="ＭＳ 明朝" w:hAnsi="ＭＳ 明朝" w:hint="eastAsia"/>
          <w:sz w:val="22"/>
        </w:rPr>
        <w:t>、明らかに不可能である。</w:t>
      </w:r>
    </w:p>
    <w:p w14:paraId="2F795B20" w14:textId="49A422FE" w:rsidR="00F9370A" w:rsidRPr="007B4261" w:rsidRDefault="007422B7" w:rsidP="00EC422D">
      <w:pPr>
        <w:rPr>
          <w:rFonts w:ascii="ＭＳ 明朝" w:eastAsia="ＭＳ 明朝" w:hAnsi="ＭＳ 明朝"/>
          <w:sz w:val="22"/>
        </w:rPr>
      </w:pPr>
      <w:r>
        <w:rPr>
          <w:rFonts w:ascii="ＭＳ 明朝" w:eastAsia="ＭＳ 明朝" w:hAnsi="ＭＳ 明朝" w:hint="eastAsia"/>
          <w:sz w:val="22"/>
        </w:rPr>
        <w:t xml:space="preserve">　そのため、第14条適用を回避するトリックとして用いられたのが、第11条「業務規程の変更」</w:t>
      </w:r>
      <w:r w:rsidR="002F5796">
        <w:rPr>
          <w:rFonts w:ascii="ＭＳ 明朝" w:eastAsia="ＭＳ 明朝" w:hAnsi="ＭＳ 明朝" w:hint="eastAsia"/>
          <w:sz w:val="22"/>
        </w:rPr>
        <w:t>なの</w:t>
      </w:r>
      <w:r>
        <w:rPr>
          <w:rFonts w:ascii="ＭＳ 明朝" w:eastAsia="ＭＳ 明朝" w:hAnsi="ＭＳ 明朝" w:hint="eastAsia"/>
          <w:sz w:val="22"/>
        </w:rPr>
        <w:t>である。</w:t>
      </w:r>
    </w:p>
    <w:p w14:paraId="1673BE27" w14:textId="77777777" w:rsidR="000F522E" w:rsidRDefault="000F522E" w:rsidP="00CD0128">
      <w:pPr>
        <w:rPr>
          <w:rFonts w:ascii="ＭＳ ゴシック" w:eastAsia="ＭＳ ゴシック" w:hAnsi="ＭＳ ゴシック"/>
          <w:sz w:val="22"/>
        </w:rPr>
      </w:pPr>
    </w:p>
    <w:p w14:paraId="790F3142" w14:textId="21BACDBE" w:rsidR="00CD0128" w:rsidRDefault="00CD0128" w:rsidP="00CD0128">
      <w:pPr>
        <w:rPr>
          <w:rFonts w:ascii="ＭＳ ゴシック" w:eastAsia="ＭＳ ゴシック" w:hAnsi="ＭＳ ゴシック"/>
          <w:sz w:val="22"/>
        </w:rPr>
      </w:pPr>
      <w:r>
        <w:rPr>
          <w:rFonts w:ascii="ＭＳ ゴシック" w:eastAsia="ＭＳ ゴシック" w:hAnsi="ＭＳ ゴシック" w:hint="eastAsia"/>
          <w:sz w:val="22"/>
        </w:rPr>
        <w:t>3</w:t>
      </w:r>
      <w:r>
        <w:rPr>
          <w:rFonts w:ascii="ＭＳ ゴシック" w:eastAsia="ＭＳ ゴシック" w:hAnsi="ＭＳ ゴシック"/>
          <w:sz w:val="22"/>
        </w:rPr>
        <w:t>.</w:t>
      </w:r>
      <w:r w:rsidR="00832A24">
        <w:rPr>
          <w:rFonts w:ascii="ＭＳ ゴシック" w:eastAsia="ＭＳ ゴシック" w:hAnsi="ＭＳ ゴシック" w:hint="eastAsia"/>
          <w:sz w:val="22"/>
        </w:rPr>
        <w:t>「築地市場は中央卸売市場の一部」は</w:t>
      </w:r>
      <w:r w:rsidR="005B4339">
        <w:rPr>
          <w:rFonts w:ascii="ＭＳ ゴシック" w:eastAsia="ＭＳ ゴシック" w:hAnsi="ＭＳ ゴシック" w:hint="eastAsia"/>
          <w:sz w:val="22"/>
        </w:rPr>
        <w:t>「業務規程の変更」適用の</w:t>
      </w:r>
      <w:r w:rsidR="007B4261">
        <w:rPr>
          <w:rFonts w:ascii="ＭＳ ゴシック" w:eastAsia="ＭＳ ゴシック" w:hAnsi="ＭＳ ゴシック" w:hint="eastAsia"/>
          <w:sz w:val="22"/>
        </w:rPr>
        <w:t>ための</w:t>
      </w:r>
      <w:r w:rsidR="005B4339">
        <w:rPr>
          <w:rFonts w:ascii="ＭＳ ゴシック" w:eastAsia="ＭＳ ゴシック" w:hAnsi="ＭＳ ゴシック" w:hint="eastAsia"/>
          <w:sz w:val="22"/>
        </w:rPr>
        <w:t>ゴマカシ手法</w:t>
      </w:r>
    </w:p>
    <w:p w14:paraId="4BBAA914" w14:textId="77777777" w:rsidR="00743296" w:rsidRDefault="002F5796" w:rsidP="00CD0128">
      <w:pPr>
        <w:rPr>
          <w:rFonts w:ascii="ＭＳ 明朝" w:eastAsia="ＭＳ 明朝" w:hAnsi="ＭＳ 明朝"/>
          <w:sz w:val="22"/>
        </w:rPr>
      </w:pPr>
      <w:r>
        <w:rPr>
          <w:rFonts w:ascii="ＭＳ ゴシック" w:eastAsia="ＭＳ ゴシック" w:hAnsi="ＭＳ ゴシック" w:hint="eastAsia"/>
          <w:sz w:val="22"/>
        </w:rPr>
        <w:t xml:space="preserve">　</w:t>
      </w:r>
      <w:r w:rsidRPr="002F5796">
        <w:rPr>
          <w:rFonts w:ascii="ＭＳ 明朝" w:eastAsia="ＭＳ 明朝" w:hAnsi="ＭＳ 明朝" w:hint="eastAsia"/>
          <w:sz w:val="22"/>
        </w:rPr>
        <w:t>築地市場の豊洲移転に第14条「廃止の認可」</w:t>
      </w:r>
      <w:r>
        <w:rPr>
          <w:rFonts w:ascii="ＭＳ 明朝" w:eastAsia="ＭＳ 明朝" w:hAnsi="ＭＳ 明朝" w:hint="eastAsia"/>
          <w:sz w:val="22"/>
        </w:rPr>
        <w:t>が</w:t>
      </w:r>
      <w:r w:rsidRPr="002F5796">
        <w:rPr>
          <w:rFonts w:ascii="ＭＳ 明朝" w:eastAsia="ＭＳ 明朝" w:hAnsi="ＭＳ 明朝" w:hint="eastAsia"/>
          <w:sz w:val="22"/>
        </w:rPr>
        <w:t>適用</w:t>
      </w:r>
      <w:r>
        <w:rPr>
          <w:rFonts w:ascii="ＭＳ 明朝" w:eastAsia="ＭＳ 明朝" w:hAnsi="ＭＳ 明朝" w:hint="eastAsia"/>
          <w:sz w:val="22"/>
        </w:rPr>
        <w:t>されること</w:t>
      </w:r>
      <w:r w:rsidRPr="002F5796">
        <w:rPr>
          <w:rFonts w:ascii="ＭＳ 明朝" w:eastAsia="ＭＳ 明朝" w:hAnsi="ＭＳ 明朝" w:hint="eastAsia"/>
          <w:sz w:val="22"/>
        </w:rPr>
        <w:t>を回避し、第11条「位置の変更」で済ませる</w:t>
      </w:r>
      <w:r>
        <w:rPr>
          <w:rFonts w:ascii="ＭＳ 明朝" w:eastAsia="ＭＳ 明朝" w:hAnsi="ＭＳ 明朝" w:hint="eastAsia"/>
          <w:sz w:val="22"/>
        </w:rPr>
        <w:t>ことを正当化する手法として用いられたのが、</w:t>
      </w:r>
      <w:r w:rsidRPr="008A5300">
        <w:rPr>
          <w:rFonts w:ascii="ＭＳ 明朝" w:eastAsia="ＭＳ 明朝" w:hAnsi="ＭＳ 明朝" w:hint="eastAsia"/>
          <w:b/>
          <w:sz w:val="22"/>
        </w:rPr>
        <w:t>「築地市場は中央卸売市場の一部」というゴマカシ手法</w:t>
      </w:r>
      <w:r>
        <w:rPr>
          <w:rFonts w:ascii="ＭＳ 明朝" w:eastAsia="ＭＳ 明朝" w:hAnsi="ＭＳ 明朝" w:hint="eastAsia"/>
          <w:sz w:val="22"/>
        </w:rPr>
        <w:t>である。</w:t>
      </w:r>
    </w:p>
    <w:p w14:paraId="28008AA8" w14:textId="38D678E7" w:rsidR="00743296" w:rsidRDefault="002F5796" w:rsidP="007744B2">
      <w:pPr>
        <w:ind w:firstLineChars="100" w:firstLine="220"/>
        <w:rPr>
          <w:rFonts w:ascii="ＭＳ 明朝" w:eastAsia="ＭＳ 明朝" w:hAnsi="ＭＳ 明朝"/>
          <w:sz w:val="22"/>
        </w:rPr>
      </w:pPr>
      <w:r>
        <w:rPr>
          <w:rFonts w:ascii="ＭＳ 明朝" w:eastAsia="ＭＳ 明朝" w:hAnsi="ＭＳ 明朝" w:hint="eastAsia"/>
          <w:sz w:val="22"/>
        </w:rPr>
        <w:t>すなわち、東京都には、「中央卸売市場」という名前の付いた市場は計</w:t>
      </w:r>
      <w:r w:rsidR="00AE0422">
        <w:rPr>
          <w:rFonts w:ascii="ＭＳ 明朝" w:eastAsia="ＭＳ 明朝" w:hAnsi="ＭＳ 明朝" w:hint="eastAsia"/>
          <w:sz w:val="22"/>
        </w:rPr>
        <w:t>1</w:t>
      </w:r>
      <w:r w:rsidR="00AE0422">
        <w:rPr>
          <w:rFonts w:ascii="ＭＳ 明朝" w:eastAsia="ＭＳ 明朝" w:hAnsi="ＭＳ 明朝"/>
          <w:sz w:val="22"/>
        </w:rPr>
        <w:t>1</w:t>
      </w:r>
      <w:r>
        <w:rPr>
          <w:rFonts w:ascii="ＭＳ 明朝" w:eastAsia="ＭＳ 明朝" w:hAnsi="ＭＳ 明朝" w:hint="eastAsia"/>
          <w:sz w:val="22"/>
        </w:rPr>
        <w:t>あり、それ</w:t>
      </w:r>
      <w:r>
        <w:rPr>
          <w:rFonts w:ascii="ＭＳ 明朝" w:eastAsia="ＭＳ 明朝" w:hAnsi="ＭＳ 明朝" w:hint="eastAsia"/>
          <w:sz w:val="22"/>
        </w:rPr>
        <w:lastRenderedPageBreak/>
        <w:t>ぞれ</w:t>
      </w:r>
      <w:bookmarkStart w:id="3" w:name="_Hlk529038964"/>
      <w:r>
        <w:rPr>
          <w:rFonts w:ascii="ＭＳ 明朝" w:eastAsia="ＭＳ 明朝" w:hAnsi="ＭＳ 明朝" w:hint="eastAsia"/>
          <w:sz w:val="22"/>
        </w:rPr>
        <w:t>「中央卸売市場</w:t>
      </w:r>
      <w:r w:rsidR="007744B2">
        <w:rPr>
          <w:rFonts w:ascii="ＭＳ 明朝" w:eastAsia="ＭＳ 明朝" w:hAnsi="ＭＳ 明朝" w:hint="eastAsia"/>
          <w:sz w:val="22"/>
        </w:rPr>
        <w:t>○○</w:t>
      </w:r>
      <w:r>
        <w:rPr>
          <w:rFonts w:ascii="ＭＳ 明朝" w:eastAsia="ＭＳ 明朝" w:hAnsi="ＭＳ 明朝" w:hint="eastAsia"/>
          <w:sz w:val="22"/>
        </w:rPr>
        <w:t>市場」</w:t>
      </w:r>
      <w:bookmarkEnd w:id="3"/>
      <w:r>
        <w:rPr>
          <w:rFonts w:ascii="ＭＳ 明朝" w:eastAsia="ＭＳ 明朝" w:hAnsi="ＭＳ 明朝" w:hint="eastAsia"/>
          <w:sz w:val="22"/>
        </w:rPr>
        <w:t>などと名付けられているが、築地市場もそのうちの一つに過ぎないから、その廃止</w:t>
      </w:r>
      <w:r w:rsidR="00A91885">
        <w:rPr>
          <w:rFonts w:ascii="ＭＳ 明朝" w:eastAsia="ＭＳ 明朝" w:hAnsi="ＭＳ 明朝" w:hint="eastAsia"/>
          <w:sz w:val="22"/>
        </w:rPr>
        <w:t>（</w:t>
      </w:r>
      <w:r w:rsidR="00A91885" w:rsidRPr="008A5300">
        <w:rPr>
          <w:rFonts w:ascii="ＭＳ 明朝" w:eastAsia="ＭＳ 明朝" w:hAnsi="ＭＳ 明朝" w:hint="eastAsia"/>
          <w:szCs w:val="21"/>
        </w:rPr>
        <w:t>ゴマカシ名では「廃場」</w:t>
      </w:r>
      <w:r w:rsidR="00A91885">
        <w:rPr>
          <w:rFonts w:ascii="ＭＳ 明朝" w:eastAsia="ＭＳ 明朝" w:hAnsi="ＭＳ 明朝" w:hint="eastAsia"/>
          <w:sz w:val="22"/>
        </w:rPr>
        <w:t>）</w:t>
      </w:r>
      <w:r>
        <w:rPr>
          <w:rFonts w:ascii="ＭＳ 明朝" w:eastAsia="ＭＳ 明朝" w:hAnsi="ＭＳ 明朝" w:hint="eastAsia"/>
          <w:sz w:val="22"/>
        </w:rPr>
        <w:t>は、</w:t>
      </w:r>
      <w:r w:rsidR="00A91885">
        <w:rPr>
          <w:rFonts w:ascii="ＭＳ 明朝" w:eastAsia="ＭＳ 明朝" w:hAnsi="ＭＳ 明朝" w:hint="eastAsia"/>
          <w:sz w:val="22"/>
        </w:rPr>
        <w:t>第14条による</w:t>
      </w:r>
      <w:r>
        <w:rPr>
          <w:rFonts w:ascii="ＭＳ 明朝" w:eastAsia="ＭＳ 明朝" w:hAnsi="ＭＳ 明朝" w:hint="eastAsia"/>
          <w:sz w:val="22"/>
        </w:rPr>
        <w:t>「中央卸売市場の廃止」ではなく、</w:t>
      </w:r>
      <w:r w:rsidR="00A91885">
        <w:rPr>
          <w:rFonts w:ascii="ＭＳ 明朝" w:eastAsia="ＭＳ 明朝" w:hAnsi="ＭＳ 明朝" w:hint="eastAsia"/>
          <w:sz w:val="22"/>
        </w:rPr>
        <w:t>第11条による</w:t>
      </w:r>
      <w:r w:rsidR="00743296">
        <w:rPr>
          <w:rFonts w:ascii="ＭＳ 明朝" w:eastAsia="ＭＳ 明朝" w:hAnsi="ＭＳ 明朝" w:hint="eastAsia"/>
          <w:sz w:val="22"/>
        </w:rPr>
        <w:t>「位置の変更</w:t>
      </w:r>
      <w:r w:rsidR="00A91885">
        <w:rPr>
          <w:rFonts w:ascii="ＭＳ 明朝" w:eastAsia="ＭＳ 明朝" w:hAnsi="ＭＳ 明朝" w:hint="eastAsia"/>
          <w:sz w:val="22"/>
        </w:rPr>
        <w:t>」</w:t>
      </w:r>
      <w:r w:rsidR="00743296">
        <w:rPr>
          <w:rFonts w:ascii="ＭＳ 明朝" w:eastAsia="ＭＳ 明朝" w:hAnsi="ＭＳ 明朝" w:hint="eastAsia"/>
          <w:sz w:val="22"/>
        </w:rPr>
        <w:t>で可能とするゴマカシである。</w:t>
      </w:r>
      <w:r w:rsidR="00743296">
        <w:rPr>
          <w:rStyle w:val="a9"/>
          <w:rFonts w:ascii="ＭＳ 明朝" w:eastAsia="ＭＳ 明朝" w:hAnsi="ＭＳ 明朝"/>
          <w:sz w:val="22"/>
        </w:rPr>
        <w:footnoteReference w:id="2"/>
      </w:r>
    </w:p>
    <w:p w14:paraId="0DA445FF" w14:textId="26B92A54" w:rsidR="005F121C" w:rsidRPr="000359C0" w:rsidRDefault="00743296" w:rsidP="00CD0128">
      <w:pPr>
        <w:rPr>
          <w:rFonts w:ascii="ＭＳ 明朝" w:eastAsia="ＭＳ 明朝" w:hAnsi="ＭＳ 明朝"/>
          <w:sz w:val="22"/>
        </w:rPr>
      </w:pPr>
      <w:r>
        <w:rPr>
          <w:rFonts w:ascii="ＭＳ 明朝" w:eastAsia="ＭＳ 明朝" w:hAnsi="ＭＳ 明朝" w:hint="eastAsia"/>
          <w:sz w:val="22"/>
        </w:rPr>
        <w:t xml:space="preserve">　</w:t>
      </w:r>
      <w:r w:rsidRPr="000359C0">
        <w:rPr>
          <w:rFonts w:ascii="ＭＳ 明朝" w:eastAsia="ＭＳ 明朝" w:hAnsi="ＭＳ 明朝" w:hint="eastAsia"/>
          <w:sz w:val="22"/>
        </w:rPr>
        <w:t>このようなゴマカシがまかり通るならば、</w:t>
      </w:r>
      <w:r w:rsidR="000359C0">
        <w:rPr>
          <w:rFonts w:ascii="ＭＳ 明朝" w:eastAsia="ＭＳ 明朝" w:hAnsi="ＭＳ 明朝" w:hint="eastAsia"/>
          <w:sz w:val="22"/>
        </w:rPr>
        <w:t>それに起因して、</w:t>
      </w:r>
      <w:r w:rsidR="005F121C" w:rsidRPr="000359C0">
        <w:rPr>
          <w:rFonts w:ascii="ＭＳ 明朝" w:eastAsia="ＭＳ 明朝" w:hAnsi="ＭＳ 明朝" w:hint="eastAsia"/>
          <w:sz w:val="22"/>
        </w:rPr>
        <w:t>次の①</w:t>
      </w:r>
      <w:r w:rsidR="002E479B">
        <w:rPr>
          <w:rFonts w:ascii="ＭＳ 明朝" w:eastAsia="ＭＳ 明朝" w:hAnsi="ＭＳ 明朝" w:hint="eastAsia"/>
          <w:sz w:val="22"/>
        </w:rPr>
        <w:t>～③</w:t>
      </w:r>
      <w:r w:rsidR="005F121C" w:rsidRPr="000359C0">
        <w:rPr>
          <w:rFonts w:ascii="ＭＳ 明朝" w:eastAsia="ＭＳ 明朝" w:hAnsi="ＭＳ 明朝" w:hint="eastAsia"/>
          <w:sz w:val="22"/>
        </w:rPr>
        <w:t>のような</w:t>
      </w:r>
      <w:r w:rsidR="0060396E">
        <w:rPr>
          <w:rFonts w:ascii="ＭＳ 明朝" w:eastAsia="ＭＳ 明朝" w:hAnsi="ＭＳ 明朝" w:hint="eastAsia"/>
          <w:sz w:val="22"/>
        </w:rPr>
        <w:t>、明らかに</w:t>
      </w:r>
      <w:r w:rsidR="005F121C" w:rsidRPr="000359C0">
        <w:rPr>
          <w:rFonts w:ascii="ＭＳ 明朝" w:eastAsia="ＭＳ 明朝" w:hAnsi="ＭＳ 明朝" w:hint="eastAsia"/>
          <w:sz w:val="22"/>
        </w:rPr>
        <w:t>不可解で不当な結果を招くことになる。</w:t>
      </w:r>
    </w:p>
    <w:p w14:paraId="39B77DA9" w14:textId="77777777" w:rsidR="00B239C0" w:rsidRPr="005F121C" w:rsidRDefault="00B239C0" w:rsidP="00B239C0">
      <w:pPr>
        <w:ind w:firstLineChars="100" w:firstLine="210"/>
        <w:rPr>
          <w:rFonts w:ascii="ＭＳ ゴシック" w:eastAsia="ＭＳ ゴシック" w:hAnsi="ＭＳ ゴシック"/>
          <w:szCs w:val="21"/>
        </w:rPr>
      </w:pPr>
      <w:r w:rsidRPr="005F121C">
        <w:rPr>
          <w:rFonts w:ascii="ＭＳ ゴシック" w:eastAsia="ＭＳ ゴシック" w:hAnsi="ＭＳ ゴシック" w:hint="eastAsia"/>
          <w:szCs w:val="21"/>
        </w:rPr>
        <w:t>①</w:t>
      </w:r>
      <w:r w:rsidR="00743296" w:rsidRPr="005F121C">
        <w:rPr>
          <w:rFonts w:ascii="ＭＳ ゴシック" w:eastAsia="ＭＳ ゴシック" w:hAnsi="ＭＳ ゴシック" w:hint="eastAsia"/>
          <w:szCs w:val="21"/>
        </w:rPr>
        <w:t>東京都にある「</w:t>
      </w:r>
      <w:bookmarkStart w:id="4" w:name="_Hlk529036961"/>
      <w:r w:rsidR="00743296" w:rsidRPr="005F121C">
        <w:rPr>
          <w:rFonts w:ascii="ＭＳ ゴシック" w:eastAsia="ＭＳ ゴシック" w:hAnsi="ＭＳ ゴシック" w:hint="eastAsia"/>
          <w:szCs w:val="21"/>
        </w:rPr>
        <w:t>中央卸売市場〇〇市場</w:t>
      </w:r>
      <w:bookmarkEnd w:id="4"/>
      <w:r w:rsidR="00743296" w:rsidRPr="005F121C">
        <w:rPr>
          <w:rFonts w:ascii="ＭＳ ゴシック" w:eastAsia="ＭＳ ゴシック" w:hAnsi="ＭＳ ゴシック" w:hint="eastAsia"/>
          <w:szCs w:val="21"/>
        </w:rPr>
        <w:t>」</w:t>
      </w:r>
      <w:r w:rsidR="007744B2" w:rsidRPr="005F121C">
        <w:rPr>
          <w:rFonts w:ascii="ＭＳ ゴシック" w:eastAsia="ＭＳ ゴシック" w:hAnsi="ＭＳ ゴシック" w:hint="eastAsia"/>
          <w:szCs w:val="21"/>
        </w:rPr>
        <w:t>は、</w:t>
      </w:r>
      <w:r w:rsidR="00743296" w:rsidRPr="005F121C">
        <w:rPr>
          <w:rFonts w:ascii="ＭＳ ゴシック" w:eastAsia="ＭＳ ゴシック" w:hAnsi="ＭＳ ゴシック" w:hint="eastAsia"/>
          <w:szCs w:val="21"/>
        </w:rPr>
        <w:t>すべて「位置の変更」によって</w:t>
      </w:r>
      <w:r w:rsidR="007744B2" w:rsidRPr="005F121C">
        <w:rPr>
          <w:rFonts w:ascii="ＭＳ ゴシック" w:eastAsia="ＭＳ ゴシック" w:hAnsi="ＭＳ ゴシック" w:hint="eastAsia"/>
          <w:szCs w:val="21"/>
        </w:rPr>
        <w:t>廃止（ゴ</w:t>
      </w:r>
    </w:p>
    <w:p w14:paraId="39DACB6C" w14:textId="77777777" w:rsidR="00B239C0" w:rsidRPr="005F121C" w:rsidRDefault="007744B2" w:rsidP="00B239C0">
      <w:pPr>
        <w:ind w:firstLineChars="150" w:firstLine="315"/>
        <w:rPr>
          <w:rFonts w:ascii="ＭＳ ゴシック" w:eastAsia="ＭＳ ゴシック" w:hAnsi="ＭＳ ゴシック"/>
          <w:szCs w:val="21"/>
        </w:rPr>
      </w:pPr>
      <w:r w:rsidRPr="005F121C">
        <w:rPr>
          <w:rFonts w:ascii="ＭＳ ゴシック" w:eastAsia="ＭＳ ゴシック" w:hAnsi="ＭＳ ゴシック" w:hint="eastAsia"/>
          <w:szCs w:val="21"/>
        </w:rPr>
        <w:t>マカシ名では「廃場」）できることにな</w:t>
      </w:r>
      <w:r w:rsidR="00AE0422" w:rsidRPr="005F121C">
        <w:rPr>
          <w:rFonts w:ascii="ＭＳ ゴシック" w:eastAsia="ＭＳ ゴシック" w:hAnsi="ＭＳ ゴシック" w:hint="eastAsia"/>
          <w:szCs w:val="21"/>
        </w:rPr>
        <w:t>り、そ</w:t>
      </w:r>
      <w:r w:rsidRPr="005F121C">
        <w:rPr>
          <w:rFonts w:ascii="ＭＳ ゴシック" w:eastAsia="ＭＳ ゴシック" w:hAnsi="ＭＳ ゴシック" w:hint="eastAsia"/>
          <w:szCs w:val="21"/>
        </w:rPr>
        <w:t>のすべて</w:t>
      </w:r>
      <w:r w:rsidR="00AE0422" w:rsidRPr="005F121C">
        <w:rPr>
          <w:rFonts w:ascii="ＭＳ ゴシック" w:eastAsia="ＭＳ ゴシック" w:hAnsi="ＭＳ ゴシック" w:hint="eastAsia"/>
          <w:szCs w:val="21"/>
        </w:rPr>
        <w:t>に</w:t>
      </w:r>
      <w:r w:rsidRPr="005F121C">
        <w:rPr>
          <w:rFonts w:ascii="ＭＳ ゴシック" w:eastAsia="ＭＳ ゴシック" w:hAnsi="ＭＳ ゴシック" w:hint="eastAsia"/>
          <w:szCs w:val="21"/>
        </w:rPr>
        <w:t>卸売市場法第14条の適用</w:t>
      </w:r>
    </w:p>
    <w:p w14:paraId="434A8B95" w14:textId="649EC43A" w:rsidR="00743296" w:rsidRPr="005F121C" w:rsidRDefault="007744B2" w:rsidP="00B239C0">
      <w:pPr>
        <w:ind w:firstLineChars="150" w:firstLine="315"/>
        <w:rPr>
          <w:rFonts w:ascii="ＭＳ ゴシック" w:eastAsia="ＭＳ ゴシック" w:hAnsi="ＭＳ ゴシック"/>
          <w:szCs w:val="21"/>
        </w:rPr>
      </w:pPr>
      <w:r w:rsidRPr="005F121C">
        <w:rPr>
          <w:rFonts w:ascii="ＭＳ ゴシック" w:eastAsia="ＭＳ ゴシック" w:hAnsi="ＭＳ ゴシック" w:hint="eastAsia"/>
          <w:szCs w:val="21"/>
        </w:rPr>
        <w:t>がなされないことにな</w:t>
      </w:r>
      <w:r w:rsidR="00AE0422" w:rsidRPr="005F121C">
        <w:rPr>
          <w:rFonts w:ascii="ＭＳ ゴシック" w:eastAsia="ＭＳ ゴシック" w:hAnsi="ＭＳ ゴシック" w:hint="eastAsia"/>
          <w:szCs w:val="21"/>
        </w:rPr>
        <w:t>る。</w:t>
      </w:r>
    </w:p>
    <w:p w14:paraId="3C87DE75" w14:textId="4E48E011" w:rsidR="005F121C" w:rsidRPr="005F121C" w:rsidRDefault="00AE0422" w:rsidP="00CD0128">
      <w:pPr>
        <w:rPr>
          <w:rFonts w:ascii="ＭＳ ゴシック" w:eastAsia="ＭＳ ゴシック" w:hAnsi="ＭＳ ゴシック"/>
          <w:szCs w:val="21"/>
        </w:rPr>
      </w:pPr>
      <w:r w:rsidRPr="005F121C">
        <w:rPr>
          <w:rFonts w:ascii="ＭＳ ゴシック" w:eastAsia="ＭＳ ゴシック" w:hAnsi="ＭＳ ゴシック" w:hint="eastAsia"/>
          <w:szCs w:val="21"/>
        </w:rPr>
        <w:t xml:space="preserve">　</w:t>
      </w:r>
      <w:r w:rsidR="005F121C" w:rsidRPr="005F121C">
        <w:rPr>
          <w:rFonts w:ascii="ＭＳ ゴシック" w:eastAsia="ＭＳ ゴシック" w:hAnsi="ＭＳ ゴシック" w:hint="eastAsia"/>
          <w:szCs w:val="21"/>
        </w:rPr>
        <w:t>②</w:t>
      </w:r>
      <w:bookmarkStart w:id="5" w:name="_Hlk529039113"/>
      <w:r w:rsidRPr="005F121C">
        <w:rPr>
          <w:rFonts w:ascii="ＭＳ ゴシック" w:eastAsia="ＭＳ ゴシック" w:hAnsi="ＭＳ ゴシック" w:hint="eastAsia"/>
          <w:szCs w:val="21"/>
        </w:rPr>
        <w:t>「中央卸売市場〇〇市場」</w:t>
      </w:r>
      <w:bookmarkEnd w:id="5"/>
      <w:r w:rsidRPr="005F121C">
        <w:rPr>
          <w:rFonts w:ascii="ＭＳ ゴシック" w:eastAsia="ＭＳ ゴシック" w:hAnsi="ＭＳ ゴシック" w:hint="eastAsia"/>
          <w:szCs w:val="21"/>
        </w:rPr>
        <w:t>が複数存在する都道府県のすべてにおいて、第14条</w:t>
      </w:r>
      <w:r w:rsidR="00A91885">
        <w:rPr>
          <w:rFonts w:ascii="ＭＳ ゴシック" w:eastAsia="ＭＳ ゴシック" w:hAnsi="ＭＳ ゴシック" w:hint="eastAsia"/>
          <w:szCs w:val="21"/>
        </w:rPr>
        <w:t>の</w:t>
      </w:r>
      <w:r w:rsidRPr="005F121C">
        <w:rPr>
          <w:rFonts w:ascii="ＭＳ ゴシック" w:eastAsia="ＭＳ ゴシック" w:hAnsi="ＭＳ ゴシック" w:hint="eastAsia"/>
          <w:szCs w:val="21"/>
        </w:rPr>
        <w:t>適</w:t>
      </w:r>
    </w:p>
    <w:p w14:paraId="7B3EB147" w14:textId="49B0E021" w:rsidR="00AE0422" w:rsidRPr="005F121C" w:rsidRDefault="00AE0422" w:rsidP="005F121C">
      <w:pPr>
        <w:ind w:firstLineChars="150" w:firstLine="315"/>
        <w:rPr>
          <w:rFonts w:ascii="ＭＳ ゴシック" w:eastAsia="ＭＳ ゴシック" w:hAnsi="ＭＳ ゴシック"/>
          <w:szCs w:val="21"/>
        </w:rPr>
      </w:pPr>
      <w:r w:rsidRPr="005F121C">
        <w:rPr>
          <w:rFonts w:ascii="ＭＳ ゴシック" w:eastAsia="ＭＳ ゴシック" w:hAnsi="ＭＳ ゴシック" w:hint="eastAsia"/>
          <w:szCs w:val="21"/>
        </w:rPr>
        <w:t>用がなされなくなる。</w:t>
      </w:r>
      <w:r w:rsidRPr="005F121C">
        <w:rPr>
          <w:rStyle w:val="a9"/>
          <w:rFonts w:ascii="ＭＳ ゴシック" w:eastAsia="ＭＳ ゴシック" w:hAnsi="ＭＳ ゴシック"/>
          <w:szCs w:val="21"/>
        </w:rPr>
        <w:footnoteReference w:id="3"/>
      </w:r>
    </w:p>
    <w:p w14:paraId="7FFFA93F" w14:textId="2E7C4D97" w:rsidR="000359C0" w:rsidRPr="002E479B" w:rsidRDefault="000359C0" w:rsidP="002E479B">
      <w:pPr>
        <w:ind w:left="330" w:hangingChars="150" w:hanging="330"/>
        <w:rPr>
          <w:rFonts w:ascii="ＭＳ ゴシック" w:eastAsia="ＭＳ ゴシック" w:hAnsi="ＭＳ ゴシック"/>
          <w:szCs w:val="21"/>
        </w:rPr>
      </w:pPr>
      <w:r>
        <w:rPr>
          <w:rFonts w:ascii="ＭＳ 明朝" w:eastAsia="ＭＳ 明朝" w:hAnsi="ＭＳ 明朝" w:hint="eastAsia"/>
          <w:sz w:val="22"/>
        </w:rPr>
        <w:t xml:space="preserve">　</w:t>
      </w:r>
      <w:r w:rsidRPr="000359C0">
        <w:rPr>
          <w:rFonts w:ascii="ＭＳ ゴシック" w:eastAsia="ＭＳ ゴシック" w:hAnsi="ＭＳ ゴシック" w:hint="eastAsia"/>
          <w:sz w:val="22"/>
        </w:rPr>
        <w:t>③</w:t>
      </w:r>
      <w:r>
        <w:rPr>
          <w:rFonts w:ascii="ＭＳ ゴシック" w:eastAsia="ＭＳ ゴシック" w:hAnsi="ＭＳ ゴシック" w:hint="eastAsia"/>
          <w:sz w:val="22"/>
        </w:rPr>
        <w:t>市場</w:t>
      </w:r>
      <w:r>
        <w:rPr>
          <w:rFonts w:ascii="ＭＳ ゴシック" w:eastAsia="ＭＳ ゴシック" w:hAnsi="ＭＳ ゴシック" w:hint="eastAsia"/>
          <w:szCs w:val="21"/>
        </w:rPr>
        <w:t>規模についての規定が全く存在しないため、</w:t>
      </w:r>
      <w:r w:rsidRPr="005F121C">
        <w:rPr>
          <w:rFonts w:ascii="ＭＳ ゴシック" w:eastAsia="ＭＳ ゴシック" w:hAnsi="ＭＳ ゴシック" w:hint="eastAsia"/>
          <w:szCs w:val="21"/>
        </w:rPr>
        <w:t>中央卸売市場</w:t>
      </w:r>
      <w:r>
        <w:rPr>
          <w:rFonts w:ascii="ＭＳ ゴシック" w:eastAsia="ＭＳ ゴシック" w:hAnsi="ＭＳ ゴシック" w:hint="eastAsia"/>
          <w:szCs w:val="21"/>
        </w:rPr>
        <w:t>全体の95％のシェアを占める大規模市場も、もう一つ5％シェアの</w:t>
      </w:r>
      <w:r w:rsidR="00A91885">
        <w:rPr>
          <w:rFonts w:ascii="ＭＳ ゴシック" w:eastAsia="ＭＳ ゴシック" w:hAnsi="ＭＳ ゴシック" w:hint="eastAsia"/>
          <w:szCs w:val="21"/>
        </w:rPr>
        <w:t>小</w:t>
      </w:r>
      <w:r>
        <w:rPr>
          <w:rFonts w:ascii="ＭＳ ゴシック" w:eastAsia="ＭＳ ゴシック" w:hAnsi="ＭＳ ゴシック" w:hint="eastAsia"/>
          <w:szCs w:val="21"/>
        </w:rPr>
        <w:t>規模市場が存在すれば、その廃止（ゴマカシ名「廃場」）の際に第14条</w:t>
      </w:r>
      <w:r w:rsidR="002E479B">
        <w:rPr>
          <w:rFonts w:ascii="ＭＳ ゴシック" w:eastAsia="ＭＳ ゴシック" w:hAnsi="ＭＳ ゴシック" w:hint="eastAsia"/>
          <w:szCs w:val="21"/>
        </w:rPr>
        <w:t>が</w:t>
      </w:r>
      <w:r>
        <w:rPr>
          <w:rFonts w:ascii="ＭＳ ゴシック" w:eastAsia="ＭＳ ゴシック" w:hAnsi="ＭＳ ゴシック" w:hint="eastAsia"/>
          <w:szCs w:val="21"/>
        </w:rPr>
        <w:t>適用されないことになる。</w:t>
      </w:r>
      <w:r w:rsidR="002E479B">
        <w:rPr>
          <w:rStyle w:val="a9"/>
          <w:rFonts w:ascii="ＭＳ ゴシック" w:eastAsia="ＭＳ ゴシック" w:hAnsi="ＭＳ ゴシック"/>
          <w:szCs w:val="21"/>
        </w:rPr>
        <w:footnoteReference w:id="4"/>
      </w:r>
    </w:p>
    <w:p w14:paraId="5A17212F" w14:textId="10041DD4" w:rsidR="002F5796" w:rsidRDefault="002E479B" w:rsidP="00AE0422">
      <w:pPr>
        <w:ind w:firstLineChars="100" w:firstLine="220"/>
        <w:rPr>
          <w:rFonts w:ascii="ＭＳ 明朝" w:eastAsia="ＭＳ 明朝" w:hAnsi="ＭＳ 明朝"/>
          <w:sz w:val="22"/>
        </w:rPr>
      </w:pPr>
      <w:r>
        <w:rPr>
          <w:rFonts w:ascii="ＭＳ 明朝" w:eastAsia="ＭＳ 明朝" w:hAnsi="ＭＳ 明朝" w:hint="eastAsia"/>
          <w:sz w:val="22"/>
        </w:rPr>
        <w:t>以上の</w:t>
      </w:r>
      <w:r w:rsidR="005F121C">
        <w:rPr>
          <w:rFonts w:ascii="ＭＳ 明朝" w:eastAsia="ＭＳ 明朝" w:hAnsi="ＭＳ 明朝" w:hint="eastAsia"/>
          <w:sz w:val="22"/>
        </w:rPr>
        <w:t>①</w:t>
      </w:r>
      <w:r>
        <w:rPr>
          <w:rFonts w:ascii="ＭＳ 明朝" w:eastAsia="ＭＳ 明朝" w:hAnsi="ＭＳ 明朝" w:hint="eastAsia"/>
          <w:sz w:val="22"/>
        </w:rPr>
        <w:t>～③</w:t>
      </w:r>
      <w:r w:rsidR="00AE0422">
        <w:rPr>
          <w:rFonts w:ascii="ＭＳ 明朝" w:eastAsia="ＭＳ 明朝" w:hAnsi="ＭＳ 明朝" w:hint="eastAsia"/>
          <w:sz w:val="22"/>
        </w:rPr>
        <w:t>は、「中央卸売市場」が</w:t>
      </w:r>
      <w:r w:rsidR="008A5300">
        <w:rPr>
          <w:rFonts w:ascii="ＭＳ 明朝" w:eastAsia="ＭＳ 明朝" w:hAnsi="ＭＳ 明朝" w:hint="eastAsia"/>
          <w:sz w:val="22"/>
        </w:rPr>
        <w:t>公益的機能を持つ</w:t>
      </w:r>
      <w:r w:rsidR="00AE0422">
        <w:rPr>
          <w:rFonts w:ascii="ＭＳ 明朝" w:eastAsia="ＭＳ 明朝" w:hAnsi="ＭＳ 明朝" w:hint="eastAsia"/>
          <w:sz w:val="22"/>
        </w:rPr>
        <w:t>公共財産である</w:t>
      </w:r>
      <w:r w:rsidR="0060396E">
        <w:rPr>
          <w:rStyle w:val="a9"/>
          <w:rFonts w:ascii="ＭＳ 明朝" w:eastAsia="ＭＳ 明朝" w:hAnsi="ＭＳ 明朝"/>
          <w:sz w:val="22"/>
        </w:rPr>
        <w:footnoteReference w:id="5"/>
      </w:r>
      <w:r w:rsidR="00AE0422">
        <w:rPr>
          <w:rFonts w:ascii="ＭＳ 明朝" w:eastAsia="ＭＳ 明朝" w:hAnsi="ＭＳ 明朝" w:hint="eastAsia"/>
          <w:sz w:val="22"/>
        </w:rPr>
        <w:t>ことに基づ</w:t>
      </w:r>
      <w:r w:rsidR="00B239C0">
        <w:rPr>
          <w:rFonts w:ascii="ＭＳ 明朝" w:eastAsia="ＭＳ 明朝" w:hAnsi="ＭＳ 明朝" w:hint="eastAsia"/>
          <w:sz w:val="22"/>
        </w:rPr>
        <w:t>いて、その廃止にあたって「関連事業者及び一般消費者の利益」を保護する規定（</w:t>
      </w:r>
      <w:r w:rsidR="00AE0422" w:rsidRPr="008A5300">
        <w:rPr>
          <w:rFonts w:ascii="ＭＳ 明朝" w:eastAsia="ＭＳ 明朝" w:hAnsi="ＭＳ 明朝" w:hint="eastAsia"/>
          <w:szCs w:val="21"/>
        </w:rPr>
        <w:t>第14条</w:t>
      </w:r>
      <w:r w:rsidR="00B239C0">
        <w:rPr>
          <w:rFonts w:ascii="ＭＳ 明朝" w:eastAsia="ＭＳ 明朝" w:hAnsi="ＭＳ 明朝" w:hint="eastAsia"/>
          <w:sz w:val="22"/>
        </w:rPr>
        <w:t>）</w:t>
      </w:r>
      <w:r w:rsidR="00AE0422">
        <w:rPr>
          <w:rFonts w:ascii="ＭＳ 明朝" w:eastAsia="ＭＳ 明朝" w:hAnsi="ＭＳ 明朝" w:hint="eastAsia"/>
          <w:sz w:val="22"/>
        </w:rPr>
        <w:t>を設け</w:t>
      </w:r>
      <w:r w:rsidR="00B239C0">
        <w:rPr>
          <w:rFonts w:ascii="ＭＳ 明朝" w:eastAsia="ＭＳ 明朝" w:hAnsi="ＭＳ 明朝" w:hint="eastAsia"/>
          <w:sz w:val="22"/>
        </w:rPr>
        <w:t>ている</w:t>
      </w:r>
      <w:r w:rsidR="00AE0422">
        <w:rPr>
          <w:rFonts w:ascii="ＭＳ 明朝" w:eastAsia="ＭＳ 明朝" w:hAnsi="ＭＳ 明朝" w:hint="eastAsia"/>
          <w:sz w:val="22"/>
        </w:rPr>
        <w:t>卸売市場法の趣旨に明らかに反</w:t>
      </w:r>
      <w:r w:rsidR="00B239C0">
        <w:rPr>
          <w:rFonts w:ascii="ＭＳ 明朝" w:eastAsia="ＭＳ 明朝" w:hAnsi="ＭＳ 明朝" w:hint="eastAsia"/>
          <w:sz w:val="22"/>
        </w:rPr>
        <w:t>している</w:t>
      </w:r>
      <w:r w:rsidR="00AE0422">
        <w:rPr>
          <w:rFonts w:ascii="ＭＳ 明朝" w:eastAsia="ＭＳ 明朝" w:hAnsi="ＭＳ 明朝" w:hint="eastAsia"/>
          <w:sz w:val="22"/>
        </w:rPr>
        <w:t>。</w:t>
      </w:r>
    </w:p>
    <w:p w14:paraId="11B78D35" w14:textId="3A4C6F1D" w:rsidR="005F121C" w:rsidRDefault="00B239C0" w:rsidP="005F121C">
      <w:pPr>
        <w:ind w:firstLineChars="100" w:firstLine="220"/>
        <w:rPr>
          <w:rFonts w:ascii="ＭＳ 明朝" w:eastAsia="ＭＳ 明朝" w:hAnsi="ＭＳ 明朝"/>
          <w:sz w:val="22"/>
        </w:rPr>
      </w:pPr>
      <w:r>
        <w:rPr>
          <w:rFonts w:ascii="ＭＳ 明朝" w:eastAsia="ＭＳ 明朝" w:hAnsi="ＭＳ 明朝" w:hint="eastAsia"/>
          <w:sz w:val="22"/>
        </w:rPr>
        <w:t>ということは、</w:t>
      </w:r>
      <w:r w:rsidR="005F121C">
        <w:rPr>
          <w:rFonts w:ascii="ＭＳ 明朝" w:eastAsia="ＭＳ 明朝" w:hAnsi="ＭＳ 明朝" w:hint="eastAsia"/>
          <w:sz w:val="22"/>
        </w:rPr>
        <w:t>①</w:t>
      </w:r>
      <w:r w:rsidR="002E479B">
        <w:rPr>
          <w:rFonts w:ascii="ＭＳ 明朝" w:eastAsia="ＭＳ 明朝" w:hAnsi="ＭＳ 明朝" w:hint="eastAsia"/>
          <w:sz w:val="22"/>
        </w:rPr>
        <w:t>～③</w:t>
      </w:r>
      <w:r w:rsidR="005F121C">
        <w:rPr>
          <w:rFonts w:ascii="ＭＳ 明朝" w:eastAsia="ＭＳ 明朝" w:hAnsi="ＭＳ 明朝" w:hint="eastAsia"/>
          <w:sz w:val="22"/>
        </w:rPr>
        <w:t>の結果を招く原因である</w:t>
      </w:r>
      <w:r>
        <w:rPr>
          <w:rFonts w:ascii="ＭＳ 明朝" w:eastAsia="ＭＳ 明朝" w:hAnsi="ＭＳ 明朝" w:hint="eastAsia"/>
          <w:sz w:val="22"/>
        </w:rPr>
        <w:t>「築地市場は中央卸売市場の一部だから</w:t>
      </w:r>
      <w:r w:rsidR="005F121C">
        <w:rPr>
          <w:rFonts w:ascii="ＭＳ 明朝" w:eastAsia="ＭＳ 明朝" w:hAnsi="ＭＳ 明朝" w:hint="eastAsia"/>
          <w:sz w:val="22"/>
        </w:rPr>
        <w:t>、</w:t>
      </w:r>
      <w:r>
        <w:rPr>
          <w:rFonts w:ascii="ＭＳ 明朝" w:eastAsia="ＭＳ 明朝" w:hAnsi="ＭＳ 明朝" w:hint="eastAsia"/>
          <w:sz w:val="22"/>
        </w:rPr>
        <w:t>第14条が適用されない」との見解が、</w:t>
      </w:r>
      <w:r w:rsidR="005F121C">
        <w:rPr>
          <w:rFonts w:ascii="ＭＳ 明朝" w:eastAsia="ＭＳ 明朝" w:hAnsi="ＭＳ 明朝" w:hint="eastAsia"/>
          <w:sz w:val="22"/>
        </w:rPr>
        <w:t>そもそも</w:t>
      </w:r>
      <w:r>
        <w:rPr>
          <w:rFonts w:ascii="ＭＳ 明朝" w:eastAsia="ＭＳ 明朝" w:hAnsi="ＭＳ 明朝" w:hint="eastAsia"/>
          <w:sz w:val="22"/>
        </w:rPr>
        <w:t>卸売市場法に反する</w:t>
      </w:r>
      <w:r w:rsidR="005F121C">
        <w:rPr>
          <w:rFonts w:ascii="ＭＳ 明朝" w:eastAsia="ＭＳ 明朝" w:hAnsi="ＭＳ 明朝" w:hint="eastAsia"/>
          <w:sz w:val="22"/>
        </w:rPr>
        <w:t>ことを意味している。</w:t>
      </w:r>
    </w:p>
    <w:p w14:paraId="01861385" w14:textId="2A54BECC" w:rsidR="002E479B" w:rsidRDefault="005F121C" w:rsidP="005F121C">
      <w:pPr>
        <w:ind w:firstLineChars="100" w:firstLine="220"/>
        <w:rPr>
          <w:rFonts w:ascii="ＭＳ 明朝" w:eastAsia="ＭＳ 明朝" w:hAnsi="ＭＳ 明朝"/>
          <w:sz w:val="22"/>
        </w:rPr>
      </w:pPr>
      <w:r>
        <w:rPr>
          <w:rFonts w:ascii="ＭＳ 明朝" w:eastAsia="ＭＳ 明朝" w:hAnsi="ＭＳ 明朝" w:hint="eastAsia"/>
          <w:sz w:val="22"/>
        </w:rPr>
        <w:t>以上のことから、</w:t>
      </w:r>
      <w:r w:rsidR="00B239C0">
        <w:rPr>
          <w:rFonts w:ascii="ＭＳ 明朝" w:eastAsia="ＭＳ 明朝" w:hAnsi="ＭＳ 明朝" w:hint="eastAsia"/>
          <w:sz w:val="22"/>
        </w:rPr>
        <w:t>築地市場</w:t>
      </w:r>
      <w:r>
        <w:rPr>
          <w:rFonts w:ascii="ＭＳ 明朝" w:eastAsia="ＭＳ 明朝" w:hAnsi="ＭＳ 明朝" w:hint="eastAsia"/>
          <w:sz w:val="22"/>
        </w:rPr>
        <w:t>の</w:t>
      </w:r>
      <w:r w:rsidR="00B239C0">
        <w:rPr>
          <w:rFonts w:ascii="ＭＳ 明朝" w:eastAsia="ＭＳ 明朝" w:hAnsi="ＭＳ 明朝" w:hint="eastAsia"/>
          <w:sz w:val="22"/>
        </w:rPr>
        <w:t>廃止（</w:t>
      </w:r>
      <w:r w:rsidR="00B239C0" w:rsidRPr="008A5300">
        <w:rPr>
          <w:rFonts w:ascii="ＭＳ 明朝" w:eastAsia="ＭＳ 明朝" w:hAnsi="ＭＳ 明朝" w:hint="eastAsia"/>
          <w:szCs w:val="21"/>
        </w:rPr>
        <w:t>廃場</w:t>
      </w:r>
      <w:r w:rsidR="00B239C0">
        <w:rPr>
          <w:rFonts w:ascii="ＭＳ 明朝" w:eastAsia="ＭＳ 明朝" w:hAnsi="ＭＳ 明朝" w:hint="eastAsia"/>
          <w:sz w:val="22"/>
        </w:rPr>
        <w:t>）に</w:t>
      </w:r>
      <w:r>
        <w:rPr>
          <w:rFonts w:ascii="ＭＳ 明朝" w:eastAsia="ＭＳ 明朝" w:hAnsi="ＭＳ 明朝" w:hint="eastAsia"/>
          <w:sz w:val="22"/>
        </w:rPr>
        <w:t>第11条</w:t>
      </w:r>
      <w:r w:rsidR="002E479B">
        <w:rPr>
          <w:rFonts w:ascii="ＭＳ 明朝" w:eastAsia="ＭＳ 明朝" w:hAnsi="ＭＳ 明朝" w:hint="eastAsia"/>
          <w:sz w:val="22"/>
        </w:rPr>
        <w:t>「位置の変更」</w:t>
      </w:r>
      <w:r>
        <w:rPr>
          <w:rFonts w:ascii="ＭＳ 明朝" w:eastAsia="ＭＳ 明朝" w:hAnsi="ＭＳ 明朝" w:hint="eastAsia"/>
          <w:sz w:val="22"/>
        </w:rPr>
        <w:t>を適用することが違法であることは明らかである。</w:t>
      </w:r>
    </w:p>
    <w:p w14:paraId="2F9D9AC9" w14:textId="50C36806" w:rsidR="00245528" w:rsidRDefault="005243A6" w:rsidP="00F2564A">
      <w:pPr>
        <w:ind w:firstLineChars="100" w:firstLine="220"/>
        <w:rPr>
          <w:rFonts w:ascii="ＭＳ 明朝" w:eastAsia="ＭＳ 明朝" w:hAnsi="ＭＳ 明朝"/>
          <w:sz w:val="22"/>
        </w:rPr>
      </w:pPr>
      <w:r>
        <w:rPr>
          <w:rFonts w:ascii="ＭＳ 明朝" w:eastAsia="ＭＳ 明朝" w:hAnsi="ＭＳ 明朝" w:hint="eastAsia"/>
          <w:sz w:val="22"/>
        </w:rPr>
        <w:t>したがって、</w:t>
      </w:r>
      <w:r w:rsidR="000359C0" w:rsidRPr="00660F03">
        <w:rPr>
          <w:rFonts w:ascii="ＭＳ 明朝" w:eastAsia="ＭＳ 明朝" w:hAnsi="ＭＳ 明朝" w:hint="eastAsia"/>
          <w:b/>
          <w:sz w:val="22"/>
        </w:rPr>
        <w:t>築地</w:t>
      </w:r>
      <w:r w:rsidR="005F121C" w:rsidRPr="00660F03">
        <w:rPr>
          <w:rFonts w:ascii="ＭＳ 明朝" w:eastAsia="ＭＳ 明朝" w:hAnsi="ＭＳ 明朝" w:hint="eastAsia"/>
          <w:b/>
          <w:sz w:val="22"/>
        </w:rPr>
        <w:t>市場</w:t>
      </w:r>
      <w:r w:rsidR="000359C0" w:rsidRPr="00660F03">
        <w:rPr>
          <w:rFonts w:ascii="ＭＳ 明朝" w:eastAsia="ＭＳ 明朝" w:hAnsi="ＭＳ 明朝" w:hint="eastAsia"/>
          <w:b/>
          <w:sz w:val="22"/>
        </w:rPr>
        <w:t>の廃止（廃場）には</w:t>
      </w:r>
      <w:r w:rsidR="00B239C0" w:rsidRPr="00660F03">
        <w:rPr>
          <w:rFonts w:ascii="ＭＳ 明朝" w:eastAsia="ＭＳ 明朝" w:hAnsi="ＭＳ 明朝" w:hint="eastAsia"/>
          <w:b/>
          <w:sz w:val="22"/>
        </w:rPr>
        <w:t>第14条「廃止の認可」が必要であり、また</w:t>
      </w:r>
      <w:r w:rsidR="002E479B" w:rsidRPr="00660F03">
        <w:rPr>
          <w:rFonts w:ascii="ＭＳ 明朝" w:eastAsia="ＭＳ 明朝" w:hAnsi="ＭＳ 明朝" w:hint="eastAsia"/>
          <w:b/>
          <w:sz w:val="22"/>
        </w:rPr>
        <w:t>、</w:t>
      </w:r>
      <w:r w:rsidR="00B239C0" w:rsidRPr="00660F03">
        <w:rPr>
          <w:rFonts w:ascii="ＭＳ 明朝" w:eastAsia="ＭＳ 明朝" w:hAnsi="ＭＳ 明朝" w:hint="eastAsia"/>
          <w:b/>
          <w:sz w:val="22"/>
        </w:rPr>
        <w:t>豊洲市場</w:t>
      </w:r>
      <w:r w:rsidR="000359C0" w:rsidRPr="00660F03">
        <w:rPr>
          <w:rFonts w:ascii="ＭＳ 明朝" w:eastAsia="ＭＳ 明朝" w:hAnsi="ＭＳ 明朝" w:hint="eastAsia"/>
          <w:b/>
          <w:sz w:val="22"/>
        </w:rPr>
        <w:t>の</w:t>
      </w:r>
      <w:r w:rsidR="00B239C0" w:rsidRPr="00660F03">
        <w:rPr>
          <w:rFonts w:ascii="ＭＳ 明朝" w:eastAsia="ＭＳ 明朝" w:hAnsi="ＭＳ 明朝" w:hint="eastAsia"/>
          <w:b/>
          <w:sz w:val="22"/>
        </w:rPr>
        <w:t>開設には第</w:t>
      </w:r>
      <w:r w:rsidR="0060396E" w:rsidRPr="00660F03">
        <w:rPr>
          <w:rFonts w:ascii="ＭＳ 明朝" w:eastAsia="ＭＳ 明朝" w:hAnsi="ＭＳ 明朝" w:hint="eastAsia"/>
          <w:b/>
          <w:sz w:val="22"/>
        </w:rPr>
        <w:t>８</w:t>
      </w:r>
      <w:r w:rsidR="00B239C0" w:rsidRPr="00660F03">
        <w:rPr>
          <w:rFonts w:ascii="ＭＳ 明朝" w:eastAsia="ＭＳ 明朝" w:hAnsi="ＭＳ 明朝" w:hint="eastAsia"/>
          <w:b/>
          <w:sz w:val="22"/>
        </w:rPr>
        <w:t>条「開設の認可」が必要</w:t>
      </w:r>
      <w:r w:rsidR="00B239C0">
        <w:rPr>
          <w:rFonts w:ascii="ＭＳ 明朝" w:eastAsia="ＭＳ 明朝" w:hAnsi="ＭＳ 明朝" w:hint="eastAsia"/>
          <w:sz w:val="22"/>
        </w:rPr>
        <w:t>で</w:t>
      </w:r>
      <w:r w:rsidR="000359C0">
        <w:rPr>
          <w:rFonts w:ascii="ＭＳ 明朝" w:eastAsia="ＭＳ 明朝" w:hAnsi="ＭＳ 明朝" w:hint="eastAsia"/>
          <w:sz w:val="22"/>
        </w:rPr>
        <w:t>ある。</w:t>
      </w:r>
      <w:r w:rsidR="002E479B">
        <w:rPr>
          <w:rStyle w:val="a9"/>
          <w:rFonts w:ascii="ＭＳ 明朝" w:eastAsia="ＭＳ 明朝" w:hAnsi="ＭＳ 明朝"/>
          <w:sz w:val="22"/>
        </w:rPr>
        <w:footnoteReference w:id="6"/>
      </w:r>
    </w:p>
    <w:p w14:paraId="0ACF1468" w14:textId="77777777" w:rsidR="000F522E" w:rsidRDefault="000F522E" w:rsidP="00CD0128">
      <w:pPr>
        <w:rPr>
          <w:rFonts w:ascii="ＭＳ ゴシック" w:eastAsia="ＭＳ ゴシック" w:hAnsi="ＭＳ ゴシック"/>
          <w:sz w:val="22"/>
        </w:rPr>
      </w:pPr>
    </w:p>
    <w:p w14:paraId="1145F359" w14:textId="7152A69F" w:rsidR="00F9370A" w:rsidRDefault="00F9370A" w:rsidP="00CD0128">
      <w:pPr>
        <w:rPr>
          <w:rFonts w:ascii="ＭＳ ゴシック" w:eastAsia="ＭＳ ゴシック" w:hAnsi="ＭＳ ゴシック"/>
          <w:sz w:val="22"/>
        </w:rPr>
      </w:pPr>
      <w:r w:rsidRPr="00F9370A">
        <w:rPr>
          <w:rFonts w:ascii="ＭＳ ゴシック" w:eastAsia="ＭＳ ゴシック" w:hAnsi="ＭＳ ゴシック"/>
          <w:sz w:val="22"/>
        </w:rPr>
        <w:t xml:space="preserve">4. </w:t>
      </w:r>
      <w:r w:rsidRPr="00F9370A">
        <w:rPr>
          <w:rFonts w:ascii="ＭＳ ゴシック" w:eastAsia="ＭＳ ゴシック" w:hAnsi="ＭＳ ゴシック" w:hint="eastAsia"/>
          <w:sz w:val="22"/>
        </w:rPr>
        <w:t>築地市場は改築できなくなっただけ</w:t>
      </w:r>
    </w:p>
    <w:p w14:paraId="43BA943B" w14:textId="1C9E3FC2" w:rsidR="002E479B" w:rsidRPr="003B78A5" w:rsidRDefault="002E479B" w:rsidP="003B78A5">
      <w:pPr>
        <w:ind w:firstLineChars="100" w:firstLine="220"/>
        <w:rPr>
          <w:rFonts w:ascii="ＭＳ 明朝" w:eastAsia="ＭＳ 明朝" w:hAnsi="ＭＳ 明朝"/>
          <w:sz w:val="22"/>
        </w:rPr>
      </w:pPr>
      <w:r>
        <w:rPr>
          <w:rFonts w:ascii="ＭＳ 明朝" w:eastAsia="ＭＳ 明朝" w:hAnsi="ＭＳ 明朝" w:hint="eastAsia"/>
          <w:sz w:val="22"/>
        </w:rPr>
        <w:t>本年9月10日、</w:t>
      </w:r>
      <w:r w:rsidR="005243A6">
        <w:rPr>
          <w:rFonts w:ascii="ＭＳ 明朝" w:eastAsia="ＭＳ 明朝" w:hAnsi="ＭＳ 明朝" w:hint="eastAsia"/>
          <w:sz w:val="22"/>
        </w:rPr>
        <w:t>農水省「</w:t>
      </w:r>
      <w:r w:rsidR="00F2564A">
        <w:rPr>
          <w:rFonts w:ascii="ＭＳ 明朝" w:eastAsia="ＭＳ 明朝" w:hAnsi="ＭＳ 明朝" w:hint="eastAsia"/>
          <w:sz w:val="22"/>
        </w:rPr>
        <w:t>食料・農業・農村政策審議会</w:t>
      </w:r>
      <w:r w:rsidR="005243A6">
        <w:rPr>
          <w:rFonts w:ascii="ＭＳ 明朝" w:eastAsia="ＭＳ 明朝" w:hAnsi="ＭＳ 明朝" w:hint="eastAsia"/>
          <w:sz w:val="22"/>
        </w:rPr>
        <w:t>」</w:t>
      </w:r>
      <w:r w:rsidR="00F2564A">
        <w:rPr>
          <w:rFonts w:ascii="ＭＳ 明朝" w:eastAsia="ＭＳ 明朝" w:hAnsi="ＭＳ 明朝" w:hint="eastAsia"/>
          <w:sz w:val="22"/>
        </w:rPr>
        <w:t>に諮問され、決定された</w:t>
      </w:r>
      <w:bookmarkStart w:id="6" w:name="_Hlk529041605"/>
      <w:bookmarkStart w:id="7" w:name="_Hlk529041650"/>
      <w:r>
        <w:rPr>
          <w:rFonts w:ascii="ＭＳ 明朝" w:eastAsia="ＭＳ 明朝" w:hAnsi="ＭＳ 明朝" w:hint="eastAsia"/>
          <w:sz w:val="22"/>
        </w:rPr>
        <w:t>「中央卸売市場整備計画</w:t>
      </w:r>
      <w:r w:rsidR="00F2564A">
        <w:rPr>
          <w:rFonts w:ascii="ＭＳ 明朝" w:eastAsia="ＭＳ 明朝" w:hAnsi="ＭＳ 明朝" w:hint="eastAsia"/>
          <w:sz w:val="22"/>
        </w:rPr>
        <w:t>の変更</w:t>
      </w:r>
      <w:r>
        <w:rPr>
          <w:rFonts w:ascii="ＭＳ 明朝" w:eastAsia="ＭＳ 明朝" w:hAnsi="ＭＳ 明朝" w:hint="eastAsia"/>
          <w:sz w:val="22"/>
        </w:rPr>
        <w:t>」</w:t>
      </w:r>
      <w:bookmarkEnd w:id="6"/>
      <w:r w:rsidR="00F2564A">
        <w:rPr>
          <w:rFonts w:ascii="ＭＳ 明朝" w:eastAsia="ＭＳ 明朝" w:hAnsi="ＭＳ 明朝" w:hint="eastAsia"/>
          <w:sz w:val="22"/>
        </w:rPr>
        <w:t>では、</w:t>
      </w:r>
      <w:r>
        <w:rPr>
          <w:rFonts w:ascii="ＭＳ 明朝" w:eastAsia="ＭＳ 明朝" w:hAnsi="ＭＳ 明朝" w:hint="eastAsia"/>
          <w:sz w:val="22"/>
        </w:rPr>
        <w:t>「</w:t>
      </w:r>
      <w:r w:rsidR="00F2564A">
        <w:rPr>
          <w:rFonts w:ascii="ＭＳ 明朝" w:eastAsia="ＭＳ 明朝" w:hAnsi="ＭＳ 明朝" w:hint="eastAsia"/>
          <w:sz w:val="22"/>
        </w:rPr>
        <w:t>東京都中央卸売市場</w:t>
      </w:r>
      <w:r>
        <w:rPr>
          <w:rFonts w:ascii="ＭＳ 明朝" w:eastAsia="ＭＳ 明朝" w:hAnsi="ＭＳ 明朝" w:hint="eastAsia"/>
          <w:sz w:val="22"/>
        </w:rPr>
        <w:t>築地市場」</w:t>
      </w:r>
      <w:bookmarkEnd w:id="7"/>
      <w:r w:rsidR="005243A6">
        <w:rPr>
          <w:rFonts w:ascii="ＭＳ 明朝" w:eastAsia="ＭＳ 明朝" w:hAnsi="ＭＳ 明朝" w:hint="eastAsia"/>
          <w:sz w:val="22"/>
        </w:rPr>
        <w:t>は</w:t>
      </w:r>
      <w:r w:rsidR="00F2564A">
        <w:rPr>
          <w:rFonts w:ascii="ＭＳ 明朝" w:eastAsia="ＭＳ 明朝" w:hAnsi="ＭＳ 明朝" w:hint="eastAsia"/>
          <w:sz w:val="22"/>
        </w:rPr>
        <w:t>、「現行」では「必要に応じ施設の改善を図ることができる中央卸売市場」に含まれているの対し、「変更」</w:t>
      </w:r>
      <w:r w:rsidR="00F2564A">
        <w:rPr>
          <w:rFonts w:ascii="ＭＳ 明朝" w:eastAsia="ＭＳ 明朝" w:hAnsi="ＭＳ 明朝" w:hint="eastAsia"/>
          <w:sz w:val="22"/>
        </w:rPr>
        <w:lastRenderedPageBreak/>
        <w:t>後は</w:t>
      </w:r>
      <w:r w:rsidR="005243A6">
        <w:rPr>
          <w:rFonts w:ascii="ＭＳ 明朝" w:eastAsia="ＭＳ 明朝" w:hAnsi="ＭＳ 明朝" w:hint="eastAsia"/>
          <w:sz w:val="22"/>
        </w:rPr>
        <w:t>、そこから</w:t>
      </w:r>
      <w:r w:rsidR="00F2564A">
        <w:rPr>
          <w:rFonts w:ascii="ＭＳ 明朝" w:eastAsia="ＭＳ 明朝" w:hAnsi="ＭＳ 明朝" w:hint="eastAsia"/>
          <w:sz w:val="22"/>
        </w:rPr>
        <w:t>削除されているだけである</w:t>
      </w:r>
      <w:r w:rsidR="003B78A5" w:rsidRPr="003B78A5">
        <w:rPr>
          <w:rFonts w:ascii="ＭＳ 明朝" w:eastAsia="ＭＳ 明朝" w:hAnsi="ＭＳ 明朝" w:hint="eastAsia"/>
          <w:color w:val="FF0000"/>
          <w:szCs w:val="21"/>
        </w:rPr>
        <w:t>（資料</w:t>
      </w:r>
      <w:r w:rsidR="00082E3F">
        <w:rPr>
          <w:rFonts w:ascii="ＭＳ 明朝" w:eastAsia="ＭＳ 明朝" w:hAnsi="ＭＳ 明朝" w:hint="eastAsia"/>
          <w:color w:val="FF0000"/>
          <w:szCs w:val="21"/>
        </w:rPr>
        <w:t>②</w:t>
      </w:r>
      <w:r w:rsidR="00C70105">
        <w:rPr>
          <w:rFonts w:ascii="ＭＳ 明朝" w:eastAsia="ＭＳ 明朝" w:hAnsi="ＭＳ 明朝" w:hint="eastAsia"/>
          <w:color w:val="FF0000"/>
          <w:szCs w:val="21"/>
        </w:rPr>
        <w:t>参照</w:t>
      </w:r>
      <w:r w:rsidR="003B78A5" w:rsidRPr="003B78A5">
        <w:rPr>
          <w:rFonts w:ascii="ＭＳ 明朝" w:eastAsia="ＭＳ 明朝" w:hAnsi="ＭＳ 明朝" w:hint="eastAsia"/>
          <w:color w:val="FF0000"/>
          <w:szCs w:val="21"/>
        </w:rPr>
        <w:t>）</w:t>
      </w:r>
      <w:r w:rsidR="00F2564A">
        <w:rPr>
          <w:rFonts w:ascii="ＭＳ 明朝" w:eastAsia="ＭＳ 明朝" w:hAnsi="ＭＳ 明朝" w:hint="eastAsia"/>
          <w:sz w:val="22"/>
        </w:rPr>
        <w:t>。</w:t>
      </w:r>
    </w:p>
    <w:p w14:paraId="2A5DECD5" w14:textId="4CEF30BE" w:rsidR="005243A6" w:rsidRDefault="003B78A5" w:rsidP="00CD0128">
      <w:pPr>
        <w:rPr>
          <w:rFonts w:ascii="ＭＳ 明朝" w:eastAsia="ＭＳ 明朝" w:hAnsi="ＭＳ 明朝" w:hint="eastAsia"/>
          <w:sz w:val="22"/>
        </w:rPr>
      </w:pPr>
      <w:r>
        <w:rPr>
          <w:rFonts w:ascii="ＭＳ ゴシック" w:eastAsia="ＭＳ ゴシック" w:hAnsi="ＭＳ ゴシック" w:hint="eastAsia"/>
          <w:sz w:val="22"/>
        </w:rPr>
        <w:t xml:space="preserve">　</w:t>
      </w:r>
      <w:r w:rsidRPr="003B78A5">
        <w:rPr>
          <w:rFonts w:ascii="ＭＳ 明朝" w:eastAsia="ＭＳ 明朝" w:hAnsi="ＭＳ 明朝" w:hint="eastAsia"/>
          <w:sz w:val="22"/>
        </w:rPr>
        <w:t>この</w:t>
      </w:r>
      <w:r>
        <w:rPr>
          <w:rFonts w:ascii="ＭＳ 明朝" w:eastAsia="ＭＳ 明朝" w:hAnsi="ＭＳ 明朝" w:hint="eastAsia"/>
          <w:sz w:val="22"/>
        </w:rPr>
        <w:t>「中央卸売市場整備計画の変更」は、次の①～③を意味している。</w:t>
      </w:r>
    </w:p>
    <w:p w14:paraId="09284585" w14:textId="77777777" w:rsidR="003B78A5" w:rsidRPr="003B78A5" w:rsidRDefault="003B78A5" w:rsidP="00CD012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B78A5">
        <w:rPr>
          <w:rFonts w:ascii="ＭＳ ゴシック" w:eastAsia="ＭＳ ゴシック" w:hAnsi="ＭＳ ゴシック" w:hint="eastAsia"/>
          <w:sz w:val="22"/>
        </w:rPr>
        <w:t>①</w:t>
      </w:r>
      <w:bookmarkStart w:id="8" w:name="_Hlk529041845"/>
      <w:r w:rsidRPr="003B78A5">
        <w:rPr>
          <w:rFonts w:ascii="ＭＳ ゴシック" w:eastAsia="ＭＳ ゴシック" w:hAnsi="ＭＳ ゴシック" w:hint="eastAsia"/>
          <w:sz w:val="22"/>
        </w:rPr>
        <w:t>「中央卸売市場整備計画の変更」</w:t>
      </w:r>
      <w:bookmarkEnd w:id="8"/>
      <w:r w:rsidRPr="003B78A5">
        <w:rPr>
          <w:rFonts w:ascii="ＭＳ ゴシック" w:eastAsia="ＭＳ ゴシック" w:hAnsi="ＭＳ ゴシック" w:hint="eastAsia"/>
          <w:sz w:val="22"/>
        </w:rPr>
        <w:t>という農水省公式文書に「東京都中央卸売市場築</w:t>
      </w:r>
    </w:p>
    <w:p w14:paraId="2571BE37" w14:textId="26371360" w:rsidR="003B78A5" w:rsidRPr="003B78A5" w:rsidRDefault="003B78A5" w:rsidP="003B78A5">
      <w:pPr>
        <w:ind w:firstLineChars="200" w:firstLine="440"/>
        <w:rPr>
          <w:rFonts w:ascii="ＭＳ ゴシック" w:eastAsia="ＭＳ ゴシック" w:hAnsi="ＭＳ ゴシック"/>
          <w:sz w:val="22"/>
        </w:rPr>
      </w:pPr>
      <w:r w:rsidRPr="003B78A5">
        <w:rPr>
          <w:rFonts w:ascii="ＭＳ ゴシック" w:eastAsia="ＭＳ ゴシック" w:hAnsi="ＭＳ ゴシック" w:hint="eastAsia"/>
          <w:sz w:val="22"/>
        </w:rPr>
        <w:t>地市場」として明記されているから、築地市場は「中央卸売市場」に他ならない。</w:t>
      </w:r>
    </w:p>
    <w:p w14:paraId="3AD48FB9" w14:textId="51DF3B42" w:rsidR="003B78A5" w:rsidRDefault="003B78A5" w:rsidP="000F522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②したがって、築地市場は、卸売市場法第14条「廃止の認可」がない限り、</w:t>
      </w:r>
      <w:r w:rsidR="001D788C">
        <w:rPr>
          <w:rFonts w:ascii="ＭＳ ゴシック" w:eastAsia="ＭＳ ゴシック" w:hAnsi="ＭＳ ゴシック" w:hint="eastAsia"/>
          <w:sz w:val="22"/>
        </w:rPr>
        <w:t>廃止</w:t>
      </w:r>
    </w:p>
    <w:p w14:paraId="29EEFFD3" w14:textId="63374894" w:rsidR="003B78A5" w:rsidRDefault="001D788C" w:rsidP="000F522E">
      <w:pPr>
        <w:ind w:firstLineChars="150" w:firstLine="330"/>
        <w:rPr>
          <w:rFonts w:ascii="ＭＳ ゴシック" w:eastAsia="ＭＳ ゴシック" w:hAnsi="ＭＳ ゴシック"/>
          <w:sz w:val="22"/>
        </w:rPr>
      </w:pPr>
      <w:r>
        <w:rPr>
          <w:rFonts w:ascii="ＭＳ ゴシック" w:eastAsia="ＭＳ ゴシック" w:hAnsi="ＭＳ ゴシック" w:hint="eastAsia"/>
          <w:sz w:val="22"/>
        </w:rPr>
        <w:t>でき</w:t>
      </w:r>
      <w:r w:rsidR="003B78A5">
        <w:rPr>
          <w:rFonts w:ascii="ＭＳ ゴシック" w:eastAsia="ＭＳ ゴシック" w:hAnsi="ＭＳ ゴシック" w:hint="eastAsia"/>
          <w:sz w:val="22"/>
        </w:rPr>
        <w:t>ない。</w:t>
      </w:r>
    </w:p>
    <w:p w14:paraId="2CB54386" w14:textId="454E89F6" w:rsidR="001D788C" w:rsidRDefault="003B78A5" w:rsidP="001D788C">
      <w:pPr>
        <w:rPr>
          <w:rFonts w:ascii="ＭＳ ゴシック" w:eastAsia="ＭＳ ゴシック" w:hAnsi="ＭＳ ゴシック"/>
          <w:sz w:val="22"/>
        </w:rPr>
      </w:pPr>
      <w:r>
        <w:rPr>
          <w:rFonts w:ascii="ＭＳ ゴシック" w:eastAsia="ＭＳ ゴシック" w:hAnsi="ＭＳ ゴシック" w:hint="eastAsia"/>
          <w:sz w:val="22"/>
        </w:rPr>
        <w:t xml:space="preserve">　③</w:t>
      </w:r>
      <w:r w:rsidR="001D788C" w:rsidRPr="003B78A5">
        <w:rPr>
          <w:rFonts w:ascii="ＭＳ ゴシック" w:eastAsia="ＭＳ ゴシック" w:hAnsi="ＭＳ ゴシック" w:hint="eastAsia"/>
          <w:sz w:val="22"/>
        </w:rPr>
        <w:t>「中央卸売市場整備計画の変更」</w:t>
      </w:r>
      <w:r w:rsidR="001D788C">
        <w:rPr>
          <w:rFonts w:ascii="ＭＳ ゴシック" w:eastAsia="ＭＳ ゴシック" w:hAnsi="ＭＳ ゴシック" w:hint="eastAsia"/>
          <w:sz w:val="22"/>
        </w:rPr>
        <w:t>によって築地市場に加えられた変更は、「改築</w:t>
      </w:r>
    </w:p>
    <w:p w14:paraId="4BB6F522" w14:textId="0359C50C" w:rsidR="003B78A5" w:rsidRDefault="001D788C" w:rsidP="001D788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F522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できる市場」から「改築できない市場」への変更だけである。</w:t>
      </w:r>
    </w:p>
    <w:p w14:paraId="25F9CF63" w14:textId="7B95C341" w:rsidR="00FC584B" w:rsidRDefault="00FC584B" w:rsidP="001D788C">
      <w:pPr>
        <w:rPr>
          <w:rFonts w:ascii="ＭＳ ゴシック" w:eastAsia="ＭＳ ゴシック" w:hAnsi="ＭＳ ゴシック"/>
          <w:sz w:val="22"/>
        </w:rPr>
      </w:pPr>
    </w:p>
    <w:p w14:paraId="4BD932C8" w14:textId="58700F23" w:rsidR="00FC584B" w:rsidRDefault="00FC584B" w:rsidP="001D788C">
      <w:pPr>
        <w:rPr>
          <w:rFonts w:ascii="ＭＳ 明朝" w:eastAsia="ＭＳ 明朝" w:hAnsi="ＭＳ 明朝"/>
          <w:sz w:val="22"/>
        </w:rPr>
      </w:pPr>
      <w:r>
        <w:rPr>
          <w:rFonts w:ascii="ＭＳ ゴシック" w:eastAsia="ＭＳ ゴシック" w:hAnsi="ＭＳ ゴシック" w:hint="eastAsia"/>
          <w:sz w:val="22"/>
        </w:rPr>
        <w:t xml:space="preserve">　</w:t>
      </w:r>
      <w:r w:rsidRPr="00FC584B">
        <w:rPr>
          <w:rFonts w:ascii="ＭＳ 明朝" w:eastAsia="ＭＳ 明朝" w:hAnsi="ＭＳ 明朝" w:hint="eastAsia"/>
          <w:sz w:val="22"/>
        </w:rPr>
        <w:t>ちなみに、</w:t>
      </w:r>
      <w:r>
        <w:rPr>
          <w:rFonts w:ascii="ＭＳ 明朝" w:eastAsia="ＭＳ 明朝" w:hAnsi="ＭＳ 明朝" w:hint="eastAsia"/>
          <w:sz w:val="22"/>
        </w:rPr>
        <w:t>原龍之助『公物営造物法[新版</w:t>
      </w:r>
      <w:r>
        <w:rPr>
          <w:rFonts w:ascii="ＭＳ 明朝" w:eastAsia="ＭＳ 明朝" w:hAnsi="ＭＳ 明朝"/>
          <w:sz w:val="22"/>
        </w:rPr>
        <w:t>]</w:t>
      </w:r>
      <w:r>
        <w:rPr>
          <w:rFonts w:ascii="ＭＳ 明朝" w:eastAsia="ＭＳ 明朝" w:hAnsi="ＭＳ 明朝" w:hint="eastAsia"/>
          <w:sz w:val="22"/>
        </w:rPr>
        <w:t>』</w:t>
      </w:r>
      <w:r w:rsidR="00E12764">
        <w:rPr>
          <w:rFonts w:ascii="ＭＳ 明朝" w:eastAsia="ＭＳ 明朝" w:hAnsi="ＭＳ 明朝" w:hint="eastAsia"/>
          <w:sz w:val="22"/>
        </w:rPr>
        <w:t>（</w:t>
      </w:r>
      <w:r w:rsidR="00E12764" w:rsidRPr="00660F03">
        <w:rPr>
          <w:rFonts w:ascii="ＭＳ 明朝" w:eastAsia="ＭＳ 明朝" w:hAnsi="ＭＳ 明朝" w:hint="eastAsia"/>
          <w:szCs w:val="21"/>
        </w:rPr>
        <w:t>473頁,</w:t>
      </w:r>
      <w:r w:rsidRPr="00660F03">
        <w:rPr>
          <w:rFonts w:ascii="ＭＳ 明朝" w:eastAsia="ＭＳ 明朝" w:hAnsi="ＭＳ 明朝" w:hint="eastAsia"/>
          <w:color w:val="FF0000"/>
          <w:szCs w:val="21"/>
        </w:rPr>
        <w:t>資料</w:t>
      </w:r>
      <w:r w:rsidR="00082E3F">
        <w:rPr>
          <w:rFonts w:ascii="ＭＳ 明朝" w:eastAsia="ＭＳ 明朝" w:hAnsi="ＭＳ 明朝" w:hint="eastAsia"/>
          <w:color w:val="FF0000"/>
          <w:szCs w:val="21"/>
        </w:rPr>
        <w:t>③</w:t>
      </w:r>
      <w:r>
        <w:rPr>
          <w:rFonts w:ascii="ＭＳ 明朝" w:eastAsia="ＭＳ 明朝" w:hAnsi="ＭＳ 明朝"/>
          <w:sz w:val="22"/>
        </w:rPr>
        <w:t>)</w:t>
      </w:r>
      <w:r>
        <w:rPr>
          <w:rFonts w:ascii="ＭＳ 明朝" w:eastAsia="ＭＳ 明朝" w:hAnsi="ＭＳ 明朝" w:hint="eastAsia"/>
          <w:sz w:val="22"/>
        </w:rPr>
        <w:t>には、</w:t>
      </w:r>
      <w:r w:rsidR="00E12764">
        <w:rPr>
          <w:rFonts w:ascii="ＭＳ 明朝" w:eastAsia="ＭＳ 明朝" w:hAnsi="ＭＳ 明朝" w:hint="eastAsia"/>
          <w:sz w:val="22"/>
        </w:rPr>
        <w:t>「</w:t>
      </w:r>
      <w:r>
        <w:rPr>
          <w:rFonts w:ascii="ＭＳ 明朝" w:eastAsia="ＭＳ 明朝" w:hAnsi="ＭＳ 明朝" w:hint="eastAsia"/>
          <w:sz w:val="22"/>
        </w:rPr>
        <w:t>公共施設の廃止にあたっては、従来の利用者（</w:t>
      </w:r>
      <w:r w:rsidRPr="00660F03">
        <w:rPr>
          <w:rFonts w:ascii="ＭＳ 明朝" w:eastAsia="ＭＳ 明朝" w:hAnsi="ＭＳ 明朝" w:hint="eastAsia"/>
          <w:szCs w:val="21"/>
        </w:rPr>
        <w:t>受益者</w:t>
      </w:r>
      <w:r>
        <w:rPr>
          <w:rFonts w:ascii="ＭＳ 明朝" w:eastAsia="ＭＳ 明朝" w:hAnsi="ＭＳ 明朝" w:hint="eastAsia"/>
          <w:sz w:val="22"/>
        </w:rPr>
        <w:t>）</w:t>
      </w:r>
      <w:r w:rsidR="00E12764">
        <w:rPr>
          <w:rFonts w:ascii="ＭＳ 明朝" w:eastAsia="ＭＳ 明朝" w:hAnsi="ＭＳ 明朝" w:hint="eastAsia"/>
          <w:sz w:val="22"/>
        </w:rPr>
        <w:t>が『法律上保護される</w:t>
      </w:r>
      <w:r>
        <w:rPr>
          <w:rFonts w:ascii="ＭＳ 明朝" w:eastAsia="ＭＳ 明朝" w:hAnsi="ＭＳ 明朝" w:hint="eastAsia"/>
          <w:sz w:val="22"/>
        </w:rPr>
        <w:t>利益</w:t>
      </w:r>
      <w:r w:rsidR="00E12764">
        <w:rPr>
          <w:rFonts w:ascii="ＭＳ 明朝" w:eastAsia="ＭＳ 明朝" w:hAnsi="ＭＳ 明朝" w:hint="eastAsia"/>
          <w:sz w:val="22"/>
        </w:rPr>
        <w:t>』</w:t>
      </w:r>
      <w:r>
        <w:rPr>
          <w:rFonts w:ascii="ＭＳ 明朝" w:eastAsia="ＭＳ 明朝" w:hAnsi="ＭＳ 明朝" w:hint="eastAsia"/>
          <w:sz w:val="22"/>
        </w:rPr>
        <w:t>の侵害として</w:t>
      </w:r>
      <w:r w:rsidR="00E12764">
        <w:rPr>
          <w:rFonts w:ascii="ＭＳ 明朝" w:eastAsia="ＭＳ 明朝" w:hAnsi="ＭＳ 明朝" w:hint="eastAsia"/>
          <w:sz w:val="22"/>
        </w:rPr>
        <w:t>、その廃止処分の取消しを求める訴えの利益を有する」旨、記されている。</w:t>
      </w:r>
    </w:p>
    <w:p w14:paraId="3B70A0F4" w14:textId="2BB44762" w:rsidR="00FC584B" w:rsidRDefault="00E12764" w:rsidP="00E12764">
      <w:pPr>
        <w:ind w:firstLineChars="100" w:firstLine="220"/>
        <w:rPr>
          <w:rFonts w:ascii="ＭＳ 明朝" w:eastAsia="ＭＳ 明朝" w:hAnsi="ＭＳ 明朝"/>
          <w:sz w:val="22"/>
        </w:rPr>
      </w:pPr>
      <w:r>
        <w:rPr>
          <w:rFonts w:ascii="ＭＳ 明朝" w:eastAsia="ＭＳ 明朝" w:hAnsi="ＭＳ 明朝" w:hint="eastAsia"/>
          <w:sz w:val="22"/>
        </w:rPr>
        <w:t>また、公共用地補償研究会編著『公共補償基準要綱の解説』（</w:t>
      </w:r>
      <w:r w:rsidRPr="00660F03">
        <w:rPr>
          <w:rFonts w:ascii="ＭＳ 明朝" w:eastAsia="ＭＳ 明朝" w:hAnsi="ＭＳ 明朝" w:hint="eastAsia"/>
          <w:szCs w:val="21"/>
        </w:rPr>
        <w:t>16頁,</w:t>
      </w:r>
      <w:r w:rsidRPr="00660F03">
        <w:rPr>
          <w:rFonts w:ascii="ＭＳ 明朝" w:eastAsia="ＭＳ 明朝" w:hAnsi="ＭＳ 明朝" w:hint="eastAsia"/>
          <w:color w:val="FF0000"/>
          <w:szCs w:val="21"/>
        </w:rPr>
        <w:t>資料</w:t>
      </w:r>
      <w:r w:rsidR="00082E3F">
        <w:rPr>
          <w:rFonts w:ascii="ＭＳ 明朝" w:eastAsia="ＭＳ 明朝" w:hAnsi="ＭＳ 明朝" w:hint="eastAsia"/>
          <w:color w:val="FF0000"/>
          <w:szCs w:val="21"/>
        </w:rPr>
        <w:t>④</w:t>
      </w:r>
      <w:r>
        <w:rPr>
          <w:rFonts w:ascii="ＭＳ 明朝" w:eastAsia="ＭＳ 明朝" w:hAnsi="ＭＳ 明朝" w:hint="eastAsia"/>
          <w:sz w:val="22"/>
        </w:rPr>
        <w:t>）には、「大規模な公共事業は、地域の経済・社会構造に著しい影響を与えるので、</w:t>
      </w:r>
      <w:r w:rsidR="004F0E23">
        <w:rPr>
          <w:rFonts w:ascii="ＭＳ 明朝" w:eastAsia="ＭＳ 明朝" w:hAnsi="ＭＳ 明朝" w:hint="eastAsia"/>
          <w:sz w:val="22"/>
        </w:rPr>
        <w:t>国、地方公共団体等が、要綱や基準に基づく補償とは別個に、地元に対する総合的配慮のもとに何らかの措置を講じる必要がある」旨、指摘した公共用地審議会の答申が掲載されている。</w:t>
      </w:r>
    </w:p>
    <w:p w14:paraId="45A61BB4" w14:textId="2B3B4049" w:rsidR="00FA2362" w:rsidRPr="00FA2362" w:rsidRDefault="004F0E23" w:rsidP="00FA2362">
      <w:pPr>
        <w:ind w:firstLineChars="100" w:firstLine="220"/>
        <w:rPr>
          <w:rFonts w:ascii="ＭＳ 明朝" w:eastAsia="ＭＳ 明朝" w:hAnsi="ＭＳ 明朝"/>
          <w:sz w:val="22"/>
        </w:rPr>
      </w:pPr>
      <w:r>
        <w:rPr>
          <w:rFonts w:ascii="ＭＳ 明朝" w:eastAsia="ＭＳ 明朝" w:hAnsi="ＭＳ 明朝" w:hint="eastAsia"/>
          <w:sz w:val="22"/>
        </w:rPr>
        <w:t>築地市場</w:t>
      </w:r>
      <w:r w:rsidR="00FA2362">
        <w:rPr>
          <w:rFonts w:ascii="ＭＳ 明朝" w:eastAsia="ＭＳ 明朝" w:hAnsi="ＭＳ 明朝" w:hint="eastAsia"/>
          <w:sz w:val="22"/>
        </w:rPr>
        <w:t>の83年もの歴史、及びその規模に鑑みれば、その廃止にあたって</w:t>
      </w:r>
      <w:r>
        <w:rPr>
          <w:rFonts w:ascii="ＭＳ 明朝" w:eastAsia="ＭＳ 明朝" w:hAnsi="ＭＳ 明朝" w:hint="eastAsia"/>
          <w:sz w:val="22"/>
        </w:rPr>
        <w:t>は、これらの賢明、かつ、きわめて真っ当な識者の</w:t>
      </w:r>
      <w:r w:rsidR="00FA2362">
        <w:rPr>
          <w:rFonts w:ascii="ＭＳ 明朝" w:eastAsia="ＭＳ 明朝" w:hAnsi="ＭＳ 明朝" w:hint="eastAsia"/>
          <w:sz w:val="22"/>
        </w:rPr>
        <w:t>指摘・</w:t>
      </w:r>
      <w:r>
        <w:rPr>
          <w:rFonts w:ascii="ＭＳ 明朝" w:eastAsia="ＭＳ 明朝" w:hAnsi="ＭＳ 明朝" w:hint="eastAsia"/>
          <w:sz w:val="22"/>
        </w:rPr>
        <w:t>見解</w:t>
      </w:r>
      <w:r w:rsidR="00FA2362">
        <w:rPr>
          <w:rFonts w:ascii="ＭＳ 明朝" w:eastAsia="ＭＳ 明朝" w:hAnsi="ＭＳ 明朝" w:hint="eastAsia"/>
          <w:sz w:val="22"/>
        </w:rPr>
        <w:t>を尊重したうえであたるべきは、当然のことである。</w:t>
      </w:r>
    </w:p>
    <w:p w14:paraId="483C1D2E" w14:textId="09BF8E44" w:rsidR="004F0E23" w:rsidRPr="004F0E23" w:rsidRDefault="00FA2362" w:rsidP="00660F03">
      <w:pPr>
        <w:ind w:firstLineChars="100" w:firstLine="220"/>
        <w:rPr>
          <w:rFonts w:ascii="ＭＳ 明朝" w:eastAsia="ＭＳ 明朝" w:hAnsi="ＭＳ 明朝"/>
          <w:sz w:val="22"/>
        </w:rPr>
      </w:pPr>
      <w:r>
        <w:rPr>
          <w:rFonts w:ascii="ＭＳ 明朝" w:eastAsia="ＭＳ 明朝" w:hAnsi="ＭＳ 明朝" w:hint="eastAsia"/>
          <w:sz w:val="22"/>
        </w:rPr>
        <w:t>にもかかわらず、賢明、かつ真っ当な指摘・見解を</w:t>
      </w:r>
      <w:r w:rsidR="004F0E23">
        <w:rPr>
          <w:rFonts w:ascii="ＭＳ 明朝" w:eastAsia="ＭＳ 明朝" w:hAnsi="ＭＳ 明朝" w:hint="eastAsia"/>
          <w:sz w:val="22"/>
        </w:rPr>
        <w:t>無視するばかりか、</w:t>
      </w:r>
      <w:r>
        <w:rPr>
          <w:rFonts w:ascii="ＭＳ 明朝" w:eastAsia="ＭＳ 明朝" w:hAnsi="ＭＳ 明朝" w:hint="eastAsia"/>
          <w:sz w:val="22"/>
        </w:rPr>
        <w:t>公共機関として最低限行なうべき、</w:t>
      </w:r>
      <w:r w:rsidR="004F0E23">
        <w:rPr>
          <w:rFonts w:ascii="ＭＳ 明朝" w:eastAsia="ＭＳ 明朝" w:hAnsi="ＭＳ 明朝" w:hint="eastAsia"/>
          <w:sz w:val="22"/>
        </w:rPr>
        <w:t>国の定めた要綱</w:t>
      </w:r>
      <w:r w:rsidR="004F0E23">
        <w:rPr>
          <w:rStyle w:val="a9"/>
          <w:rFonts w:ascii="ＭＳ 明朝" w:eastAsia="ＭＳ 明朝" w:hAnsi="ＭＳ 明朝"/>
          <w:sz w:val="22"/>
        </w:rPr>
        <w:footnoteReference w:id="7"/>
      </w:r>
      <w:r w:rsidR="004F0E23">
        <w:rPr>
          <w:rFonts w:ascii="ＭＳ 明朝" w:eastAsia="ＭＳ 明朝" w:hAnsi="ＭＳ 明朝" w:hint="eastAsia"/>
          <w:sz w:val="22"/>
        </w:rPr>
        <w:t>に基づく補償すら全く支払</w:t>
      </w:r>
      <w:r>
        <w:rPr>
          <w:rFonts w:ascii="ＭＳ 明朝" w:eastAsia="ＭＳ 明朝" w:hAnsi="ＭＳ 明朝" w:hint="eastAsia"/>
          <w:sz w:val="22"/>
        </w:rPr>
        <w:t>わないまま強行されている</w:t>
      </w:r>
      <w:r w:rsidR="004F0E23">
        <w:rPr>
          <w:rFonts w:ascii="ＭＳ 明朝" w:eastAsia="ＭＳ 明朝" w:hAnsi="ＭＳ 明朝" w:hint="eastAsia"/>
          <w:sz w:val="22"/>
        </w:rPr>
        <w:t>本件事業が違法事業であることは、火を見るよりも明らかである。</w:t>
      </w:r>
      <w:r w:rsidR="00660F03">
        <w:rPr>
          <w:rStyle w:val="a9"/>
          <w:rFonts w:ascii="ＭＳ 明朝" w:eastAsia="ＭＳ 明朝" w:hAnsi="ＭＳ 明朝"/>
          <w:sz w:val="22"/>
        </w:rPr>
        <w:footnoteReference w:id="8"/>
      </w:r>
    </w:p>
    <w:p w14:paraId="2502AC4E" w14:textId="77777777" w:rsidR="00245528" w:rsidRPr="00FA2362" w:rsidRDefault="00245528" w:rsidP="00CD0128">
      <w:pPr>
        <w:rPr>
          <w:rFonts w:ascii="ＭＳ ゴシック" w:eastAsia="ＭＳ ゴシック" w:hAnsi="ＭＳ ゴシック"/>
          <w:sz w:val="22"/>
        </w:rPr>
      </w:pPr>
    </w:p>
    <w:p w14:paraId="7B9D209F" w14:textId="7A2C505C" w:rsidR="00EC422D" w:rsidRDefault="00F9370A" w:rsidP="00EC422D">
      <w:pPr>
        <w:rPr>
          <w:rFonts w:ascii="ＭＳ ゴシック" w:eastAsia="ＭＳ ゴシック" w:hAnsi="ＭＳ ゴシック"/>
          <w:sz w:val="22"/>
        </w:rPr>
      </w:pPr>
      <w:r>
        <w:rPr>
          <w:rFonts w:ascii="ＭＳ ゴシック" w:eastAsia="ＭＳ ゴシック" w:hAnsi="ＭＳ ゴシック" w:hint="eastAsia"/>
          <w:sz w:val="22"/>
        </w:rPr>
        <w:t>三.</w:t>
      </w:r>
      <w:r w:rsidR="001D788C">
        <w:rPr>
          <w:rFonts w:ascii="ＭＳ ゴシック" w:eastAsia="ＭＳ ゴシック" w:hAnsi="ＭＳ ゴシック" w:hint="eastAsia"/>
          <w:sz w:val="22"/>
        </w:rPr>
        <w:t xml:space="preserve"> </w:t>
      </w:r>
      <w:r w:rsidR="00FA2362">
        <w:rPr>
          <w:rFonts w:ascii="ＭＳ ゴシック" w:eastAsia="ＭＳ ゴシック" w:hAnsi="ＭＳ ゴシック" w:hint="eastAsia"/>
          <w:sz w:val="22"/>
        </w:rPr>
        <w:t>東京都への公開質問状及び</w:t>
      </w:r>
      <w:r w:rsidR="005243A6">
        <w:rPr>
          <w:rFonts w:ascii="ＭＳ ゴシック" w:eastAsia="ＭＳ ゴシック" w:hAnsi="ＭＳ ゴシック" w:hint="eastAsia"/>
          <w:sz w:val="22"/>
        </w:rPr>
        <w:t>警告</w:t>
      </w:r>
    </w:p>
    <w:p w14:paraId="2BB88581" w14:textId="5310FDB3" w:rsidR="00FC584B" w:rsidRPr="00FA2362" w:rsidRDefault="001D788C" w:rsidP="00FA2362">
      <w:pPr>
        <w:rPr>
          <w:rFonts w:ascii="ＭＳ 明朝" w:eastAsia="ＭＳ 明朝" w:hAnsi="ＭＳ 明朝"/>
          <w:sz w:val="22"/>
        </w:rPr>
      </w:pPr>
      <w:r w:rsidRPr="00FC584B">
        <w:rPr>
          <w:rFonts w:ascii="ＭＳ 明朝" w:eastAsia="ＭＳ 明朝" w:hAnsi="ＭＳ 明朝" w:hint="eastAsia"/>
          <w:sz w:val="22"/>
        </w:rPr>
        <w:t xml:space="preserve">　以上を踏まえ、東京</w:t>
      </w:r>
      <w:r w:rsidR="00FA2362">
        <w:rPr>
          <w:rFonts w:ascii="ＭＳ 明朝" w:eastAsia="ＭＳ 明朝" w:hAnsi="ＭＳ 明朝" w:hint="eastAsia"/>
          <w:sz w:val="22"/>
        </w:rPr>
        <w:t>都</w:t>
      </w:r>
      <w:r w:rsidRPr="00FC584B">
        <w:rPr>
          <w:rFonts w:ascii="ＭＳ 明朝" w:eastAsia="ＭＳ 明朝" w:hAnsi="ＭＳ 明朝" w:hint="eastAsia"/>
          <w:sz w:val="22"/>
        </w:rPr>
        <w:t>に対し、</w:t>
      </w:r>
      <w:r w:rsidR="00FA2362">
        <w:rPr>
          <w:rFonts w:ascii="ＭＳ 明朝" w:eastAsia="ＭＳ 明朝" w:hAnsi="ＭＳ 明朝" w:hint="eastAsia"/>
          <w:sz w:val="22"/>
        </w:rPr>
        <w:t>公開</w:t>
      </w:r>
      <w:r w:rsidRPr="00FC584B">
        <w:rPr>
          <w:rFonts w:ascii="ＭＳ 明朝" w:eastAsia="ＭＳ 明朝" w:hAnsi="ＭＳ 明朝" w:hint="eastAsia"/>
          <w:sz w:val="22"/>
        </w:rPr>
        <w:t>質問</w:t>
      </w:r>
      <w:r w:rsidR="00FA2362">
        <w:rPr>
          <w:rFonts w:ascii="ＭＳ 明朝" w:eastAsia="ＭＳ 明朝" w:hAnsi="ＭＳ 明朝" w:hint="eastAsia"/>
          <w:sz w:val="22"/>
        </w:rPr>
        <w:t>状（</w:t>
      </w:r>
      <w:r w:rsidR="00FA2362" w:rsidRPr="00660F03">
        <w:rPr>
          <w:rFonts w:ascii="ＭＳ 明朝" w:eastAsia="ＭＳ 明朝" w:hAnsi="ＭＳ 明朝" w:hint="eastAsia"/>
          <w:color w:val="FF0000"/>
          <w:szCs w:val="21"/>
        </w:rPr>
        <w:t>別紙</w:t>
      </w:r>
      <w:r w:rsidR="00FA2362">
        <w:rPr>
          <w:rFonts w:ascii="ＭＳ 明朝" w:eastAsia="ＭＳ 明朝" w:hAnsi="ＭＳ 明朝" w:hint="eastAsia"/>
          <w:sz w:val="22"/>
        </w:rPr>
        <w:t>）を提出</w:t>
      </w:r>
      <w:r w:rsidRPr="00FC584B">
        <w:rPr>
          <w:rFonts w:ascii="ＭＳ 明朝" w:eastAsia="ＭＳ 明朝" w:hAnsi="ＭＳ 明朝" w:hint="eastAsia"/>
          <w:sz w:val="22"/>
        </w:rPr>
        <w:t>する。</w:t>
      </w:r>
    </w:p>
    <w:p w14:paraId="038BE435" w14:textId="10485E6D" w:rsidR="00890733" w:rsidRDefault="0002174A" w:rsidP="00890733">
      <w:pPr>
        <w:ind w:firstLineChars="100" w:firstLine="220"/>
        <w:rPr>
          <w:rFonts w:ascii="ＭＳ 明朝" w:eastAsia="ＭＳ 明朝" w:hAnsi="ＭＳ 明朝"/>
          <w:sz w:val="22"/>
        </w:rPr>
      </w:pPr>
      <w:r>
        <w:rPr>
          <w:rFonts w:ascii="ＭＳ 明朝" w:eastAsia="ＭＳ 明朝" w:hAnsi="ＭＳ 明朝" w:hint="eastAsia"/>
          <w:sz w:val="22"/>
        </w:rPr>
        <w:t>公開質問状に</w:t>
      </w:r>
      <w:r w:rsidR="00890733">
        <w:rPr>
          <w:rFonts w:ascii="ＭＳ 明朝" w:eastAsia="ＭＳ 明朝" w:hAnsi="ＭＳ 明朝" w:hint="eastAsia"/>
          <w:sz w:val="22"/>
        </w:rPr>
        <w:t>誠実に</w:t>
      </w:r>
      <w:r w:rsidR="00660F03">
        <w:rPr>
          <w:rFonts w:ascii="ＭＳ 明朝" w:eastAsia="ＭＳ 明朝" w:hAnsi="ＭＳ 明朝" w:hint="eastAsia"/>
          <w:sz w:val="22"/>
        </w:rPr>
        <w:t>回答</w:t>
      </w:r>
      <w:r w:rsidR="00890733">
        <w:rPr>
          <w:rStyle w:val="a9"/>
          <w:rFonts w:ascii="ＭＳ 明朝" w:eastAsia="ＭＳ 明朝" w:hAnsi="ＭＳ 明朝"/>
          <w:sz w:val="22"/>
        </w:rPr>
        <w:footnoteReference w:id="9"/>
      </w:r>
      <w:r w:rsidR="00890733">
        <w:rPr>
          <w:rFonts w:ascii="ＭＳ 明朝" w:eastAsia="ＭＳ 明朝" w:hAnsi="ＭＳ 明朝" w:hint="eastAsia"/>
          <w:sz w:val="22"/>
        </w:rPr>
        <w:t>でき</w:t>
      </w:r>
      <w:r>
        <w:rPr>
          <w:rFonts w:ascii="ＭＳ 明朝" w:eastAsia="ＭＳ 明朝" w:hAnsi="ＭＳ 明朝" w:hint="eastAsia"/>
          <w:sz w:val="22"/>
        </w:rPr>
        <w:t>ない限り、都は、</w:t>
      </w:r>
      <w:r w:rsidR="005243A6">
        <w:rPr>
          <w:rFonts w:ascii="ＭＳ 明朝" w:eastAsia="ＭＳ 明朝" w:hAnsi="ＭＳ 明朝" w:hint="eastAsia"/>
          <w:sz w:val="22"/>
        </w:rPr>
        <w:t>「</w:t>
      </w:r>
      <w:r w:rsidR="00832A24" w:rsidRPr="00FA2362">
        <w:rPr>
          <w:rFonts w:ascii="ＭＳ 明朝" w:eastAsia="ＭＳ 明朝" w:hAnsi="ＭＳ 明朝" w:hint="eastAsia"/>
          <w:sz w:val="22"/>
        </w:rPr>
        <w:t>築地市場</w:t>
      </w:r>
      <w:r>
        <w:rPr>
          <w:rFonts w:ascii="ＭＳ 明朝" w:eastAsia="ＭＳ 明朝" w:hAnsi="ＭＳ 明朝" w:hint="eastAsia"/>
          <w:sz w:val="22"/>
        </w:rPr>
        <w:t>の解体</w:t>
      </w:r>
      <w:r w:rsidR="005243A6">
        <w:rPr>
          <w:rFonts w:ascii="ＭＳ 明朝" w:eastAsia="ＭＳ 明朝" w:hAnsi="ＭＳ 明朝" w:hint="eastAsia"/>
          <w:sz w:val="22"/>
        </w:rPr>
        <w:t>」なる</w:t>
      </w:r>
      <w:r>
        <w:rPr>
          <w:rFonts w:ascii="ＭＳ 明朝" w:eastAsia="ＭＳ 明朝" w:hAnsi="ＭＳ 明朝" w:hint="eastAsia"/>
          <w:sz w:val="22"/>
        </w:rPr>
        <w:t>違法事業を一刻も早く中止し</w:t>
      </w:r>
      <w:r w:rsidR="00890733">
        <w:rPr>
          <w:rFonts w:ascii="ＭＳ 明朝" w:eastAsia="ＭＳ 明朝" w:hAnsi="ＭＳ 明朝" w:hint="eastAsia"/>
          <w:sz w:val="22"/>
        </w:rPr>
        <w:t>、築地市場を原状回復し</w:t>
      </w:r>
      <w:r>
        <w:rPr>
          <w:rFonts w:ascii="ＭＳ 明朝" w:eastAsia="ＭＳ 明朝" w:hAnsi="ＭＳ 明朝" w:hint="eastAsia"/>
          <w:sz w:val="22"/>
        </w:rPr>
        <w:t>なければならない。</w:t>
      </w:r>
    </w:p>
    <w:p w14:paraId="4EA8E7FD" w14:textId="2E0150F7" w:rsidR="005243A6" w:rsidRPr="005243A6" w:rsidRDefault="005243A6" w:rsidP="00890733">
      <w:pPr>
        <w:ind w:firstLineChars="100" w:firstLine="220"/>
        <w:rPr>
          <w:rFonts w:ascii="ＭＳ 明朝" w:eastAsia="ＭＳ 明朝" w:hAnsi="ＭＳ 明朝"/>
          <w:sz w:val="22"/>
        </w:rPr>
      </w:pPr>
      <w:r>
        <w:rPr>
          <w:rFonts w:ascii="ＭＳ 明朝" w:eastAsia="ＭＳ 明朝" w:hAnsi="ＭＳ 明朝" w:hint="eastAsia"/>
          <w:sz w:val="22"/>
        </w:rPr>
        <w:t>さもなければ、都の役人の中から威力業務妨害罪に基づく逮捕者が続出するであろうことを、ここに警告する。</w:t>
      </w:r>
    </w:p>
    <w:p w14:paraId="726E7AA5" w14:textId="3E23533E" w:rsidR="004E17C4" w:rsidRPr="004E17C4" w:rsidRDefault="0002174A" w:rsidP="001B68D0">
      <w:pPr>
        <w:rPr>
          <w:rFonts w:ascii="ＭＳ 明朝" w:eastAsia="ＭＳ 明朝" w:hAnsi="ＭＳ 明朝" w:hint="eastAsia"/>
          <w:sz w:val="22"/>
        </w:rPr>
      </w:pPr>
      <w:r>
        <w:rPr>
          <w:rFonts w:ascii="ＭＳ 明朝" w:eastAsia="ＭＳ 明朝" w:hAnsi="ＭＳ 明朝" w:hint="eastAsia"/>
          <w:sz w:val="22"/>
        </w:rPr>
        <w:t xml:space="preserve">　　　　　　　　　　　　　　　　　　　　　　　　</w:t>
      </w:r>
      <w:r w:rsidR="00890733">
        <w:rPr>
          <w:rFonts w:ascii="ＭＳ 明朝" w:eastAsia="ＭＳ 明朝" w:hAnsi="ＭＳ 明朝" w:hint="eastAsia"/>
          <w:sz w:val="22"/>
        </w:rPr>
        <w:t xml:space="preserve">　</w:t>
      </w:r>
      <w:r>
        <w:rPr>
          <w:rFonts w:ascii="ＭＳ 明朝" w:eastAsia="ＭＳ 明朝" w:hAnsi="ＭＳ 明朝" w:hint="eastAsia"/>
          <w:sz w:val="22"/>
        </w:rPr>
        <w:t xml:space="preserve">　　　　　　　　以　上</w:t>
      </w:r>
    </w:p>
    <w:sectPr w:rsidR="004E17C4" w:rsidRPr="004E17C4" w:rsidSect="00C70105">
      <w:footerReference w:type="default" r:id="rId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59E8D" w14:textId="77777777" w:rsidR="008F4EA6" w:rsidRDefault="008F4EA6" w:rsidP="004E17C4">
      <w:r>
        <w:separator/>
      </w:r>
    </w:p>
  </w:endnote>
  <w:endnote w:type="continuationSeparator" w:id="0">
    <w:p w14:paraId="60EF98E2" w14:textId="77777777" w:rsidR="008F4EA6" w:rsidRDefault="008F4EA6" w:rsidP="004E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39919"/>
      <w:docPartObj>
        <w:docPartGallery w:val="Page Numbers (Bottom of Page)"/>
        <w:docPartUnique/>
      </w:docPartObj>
    </w:sdtPr>
    <w:sdtEndPr/>
    <w:sdtContent>
      <w:p w14:paraId="3FB756AF" w14:textId="77777777" w:rsidR="00484B18" w:rsidRDefault="00484B18">
        <w:pPr>
          <w:pStyle w:val="a5"/>
          <w:jc w:val="center"/>
        </w:pPr>
      </w:p>
      <w:p w14:paraId="18B4651B" w14:textId="56DEE300" w:rsidR="000359C0" w:rsidRDefault="000359C0">
        <w:pPr>
          <w:pStyle w:val="a5"/>
          <w:jc w:val="center"/>
        </w:pPr>
        <w:r>
          <w:fldChar w:fldCharType="begin"/>
        </w:r>
        <w:r>
          <w:instrText>PAGE   \* MERGEFORMAT</w:instrText>
        </w:r>
        <w:r>
          <w:fldChar w:fldCharType="separate"/>
        </w:r>
        <w:r>
          <w:rPr>
            <w:lang w:val="ja-JP"/>
          </w:rPr>
          <w:t>2</w:t>
        </w:r>
        <w:r>
          <w:fldChar w:fldCharType="end"/>
        </w:r>
      </w:p>
    </w:sdtContent>
  </w:sdt>
  <w:p w14:paraId="5D9F315A" w14:textId="77777777" w:rsidR="000359C0" w:rsidRDefault="000359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1E5E7" w14:textId="77777777" w:rsidR="008F4EA6" w:rsidRDefault="008F4EA6" w:rsidP="004E17C4">
      <w:r>
        <w:separator/>
      </w:r>
    </w:p>
  </w:footnote>
  <w:footnote w:type="continuationSeparator" w:id="0">
    <w:p w14:paraId="4AFA30BC" w14:textId="77777777" w:rsidR="008F4EA6" w:rsidRDefault="008F4EA6" w:rsidP="004E17C4">
      <w:r>
        <w:continuationSeparator/>
      </w:r>
    </w:p>
  </w:footnote>
  <w:footnote w:id="1">
    <w:p w14:paraId="27720C29" w14:textId="2D510E82" w:rsidR="000359C0" w:rsidRPr="00453056" w:rsidRDefault="000359C0" w:rsidP="0060396E">
      <w:pPr>
        <w:pStyle w:val="a7"/>
        <w:ind w:left="100" w:hangingChars="50" w:hanging="100"/>
        <w:rPr>
          <w:rFonts w:ascii="ＭＳ 明朝" w:eastAsia="ＭＳ 明朝" w:hAnsi="ＭＳ 明朝"/>
          <w:sz w:val="20"/>
          <w:szCs w:val="20"/>
        </w:rPr>
      </w:pPr>
      <w:r w:rsidRPr="00453056">
        <w:rPr>
          <w:rStyle w:val="a9"/>
          <w:rFonts w:ascii="ＭＳ 明朝" w:eastAsia="ＭＳ 明朝" w:hAnsi="ＭＳ 明朝"/>
          <w:sz w:val="20"/>
          <w:szCs w:val="20"/>
        </w:rPr>
        <w:footnoteRef/>
      </w:r>
      <w:r w:rsidRPr="00453056">
        <w:rPr>
          <w:rFonts w:ascii="ＭＳ 明朝" w:eastAsia="ＭＳ 明朝" w:hAnsi="ＭＳ 明朝"/>
          <w:sz w:val="20"/>
          <w:szCs w:val="20"/>
        </w:rPr>
        <w:t xml:space="preserve"> </w:t>
      </w:r>
      <w:r w:rsidRPr="00453056">
        <w:rPr>
          <w:rFonts w:ascii="ＭＳ 明朝" w:eastAsia="ＭＳ 明朝" w:hAnsi="ＭＳ 明朝" w:hint="eastAsia"/>
          <w:sz w:val="20"/>
          <w:szCs w:val="20"/>
        </w:rPr>
        <w:t>「面積の変更」が「築地市場」から「豊洲市場」への変更の根拠になるはずがないので、以下、「業務規程の変更」のうち「面積の変更」について言及を要しないことは明らかである。</w:t>
      </w:r>
    </w:p>
  </w:footnote>
  <w:footnote w:id="2">
    <w:p w14:paraId="019DA377" w14:textId="6837FD37" w:rsidR="000359C0" w:rsidRPr="00453056" w:rsidRDefault="000359C0" w:rsidP="0060396E">
      <w:pPr>
        <w:ind w:left="100" w:hangingChars="50" w:hanging="100"/>
        <w:jc w:val="left"/>
        <w:rPr>
          <w:rFonts w:ascii="ＭＳ 明朝" w:eastAsia="ＭＳ 明朝" w:hAnsi="ＭＳ 明朝"/>
          <w:sz w:val="20"/>
          <w:szCs w:val="20"/>
        </w:rPr>
      </w:pPr>
      <w:r w:rsidRPr="00453056">
        <w:rPr>
          <w:rStyle w:val="a9"/>
          <w:rFonts w:ascii="ＭＳ 明朝" w:eastAsia="ＭＳ 明朝" w:hAnsi="ＭＳ 明朝"/>
          <w:sz w:val="20"/>
          <w:szCs w:val="20"/>
        </w:rPr>
        <w:footnoteRef/>
      </w:r>
      <w:r w:rsidRPr="00453056">
        <w:rPr>
          <w:rFonts w:ascii="ＭＳ 明朝" w:eastAsia="ＭＳ 明朝" w:hAnsi="ＭＳ 明朝"/>
          <w:sz w:val="20"/>
          <w:szCs w:val="20"/>
        </w:rPr>
        <w:t xml:space="preserve"> </w:t>
      </w:r>
      <w:r w:rsidRPr="00453056">
        <w:rPr>
          <w:rFonts w:ascii="ＭＳ 明朝" w:eastAsia="ＭＳ 明朝" w:hAnsi="ＭＳ 明朝" w:hint="eastAsia"/>
          <w:sz w:val="20"/>
          <w:szCs w:val="20"/>
        </w:rPr>
        <w:t>都が、築地市場の「廃止」ではなく「廃場」と呼んでいるのも、このゴマカシに気づかれにくくするための、意図的な行為である。</w:t>
      </w:r>
    </w:p>
  </w:footnote>
  <w:footnote w:id="3">
    <w:p w14:paraId="27447F5D" w14:textId="5C254889" w:rsidR="000359C0" w:rsidRPr="00453056" w:rsidRDefault="000359C0" w:rsidP="0060396E">
      <w:pPr>
        <w:pStyle w:val="a7"/>
        <w:rPr>
          <w:rFonts w:ascii="ＭＳ 明朝" w:eastAsia="ＭＳ 明朝" w:hAnsi="ＭＳ 明朝"/>
          <w:sz w:val="20"/>
          <w:szCs w:val="20"/>
        </w:rPr>
      </w:pPr>
      <w:r w:rsidRPr="00453056">
        <w:rPr>
          <w:rStyle w:val="a9"/>
          <w:rFonts w:ascii="ＭＳ 明朝" w:eastAsia="ＭＳ 明朝" w:hAnsi="ＭＳ 明朝"/>
          <w:sz w:val="20"/>
          <w:szCs w:val="20"/>
        </w:rPr>
        <w:footnoteRef/>
      </w:r>
      <w:r w:rsidRPr="00453056">
        <w:rPr>
          <w:rFonts w:ascii="ＭＳ 明朝" w:eastAsia="ＭＳ 明朝" w:hAnsi="ＭＳ 明朝"/>
          <w:sz w:val="20"/>
          <w:szCs w:val="20"/>
        </w:rPr>
        <w:t xml:space="preserve"> </w:t>
      </w:r>
      <w:r w:rsidR="00A91885" w:rsidRPr="00453056">
        <w:rPr>
          <w:rFonts w:ascii="ＭＳ 明朝" w:eastAsia="ＭＳ 明朝" w:hAnsi="ＭＳ 明朝" w:hint="eastAsia"/>
          <w:sz w:val="20"/>
          <w:szCs w:val="20"/>
        </w:rPr>
        <w:t>いくつであろう</w:t>
      </w:r>
      <w:r w:rsidRPr="00453056">
        <w:rPr>
          <w:rFonts w:ascii="ＭＳ 明朝" w:eastAsia="ＭＳ 明朝" w:hAnsi="ＭＳ 明朝" w:hint="eastAsia"/>
          <w:sz w:val="20"/>
          <w:szCs w:val="20"/>
        </w:rPr>
        <w:t>と複数であれば同様になることは明らかである。</w:t>
      </w:r>
      <w:r w:rsidRPr="00453056">
        <w:rPr>
          <w:rFonts w:ascii="ＭＳ 明朝" w:eastAsia="ＭＳ 明朝" w:hAnsi="ＭＳ 明朝"/>
          <w:sz w:val="20"/>
          <w:szCs w:val="20"/>
        </w:rPr>
        <w:t xml:space="preserve"> </w:t>
      </w:r>
    </w:p>
  </w:footnote>
  <w:footnote w:id="4">
    <w:p w14:paraId="558CB567" w14:textId="1D5C9E4B" w:rsidR="002E479B" w:rsidRPr="00453056" w:rsidRDefault="002E479B" w:rsidP="0060396E">
      <w:pPr>
        <w:pStyle w:val="a7"/>
        <w:rPr>
          <w:rFonts w:ascii="ＭＳ 明朝" w:eastAsia="ＭＳ 明朝" w:hAnsi="ＭＳ 明朝"/>
          <w:sz w:val="20"/>
          <w:szCs w:val="20"/>
        </w:rPr>
      </w:pPr>
      <w:r w:rsidRPr="00453056">
        <w:rPr>
          <w:rStyle w:val="a9"/>
          <w:rFonts w:ascii="ＭＳ 明朝" w:eastAsia="ＭＳ 明朝" w:hAnsi="ＭＳ 明朝"/>
          <w:sz w:val="20"/>
          <w:szCs w:val="20"/>
        </w:rPr>
        <w:footnoteRef/>
      </w:r>
      <w:r w:rsidRPr="00453056">
        <w:rPr>
          <w:rFonts w:ascii="ＭＳ 明朝" w:eastAsia="ＭＳ 明朝" w:hAnsi="ＭＳ 明朝"/>
          <w:sz w:val="20"/>
          <w:szCs w:val="20"/>
        </w:rPr>
        <w:t xml:space="preserve"> </w:t>
      </w:r>
      <w:r w:rsidRPr="00453056">
        <w:rPr>
          <w:rFonts w:ascii="ＭＳ 明朝" w:eastAsia="ＭＳ 明朝" w:hAnsi="ＭＳ 明朝" w:hint="eastAsia"/>
          <w:sz w:val="20"/>
          <w:szCs w:val="20"/>
        </w:rPr>
        <w:t>築地市場が、そのような大規模市場にあたることは論を待たない。</w:t>
      </w:r>
    </w:p>
  </w:footnote>
  <w:footnote w:id="5">
    <w:p w14:paraId="3E5B6F1B" w14:textId="07E05768" w:rsidR="0060396E" w:rsidRPr="00453056" w:rsidRDefault="0060396E" w:rsidP="008A5300">
      <w:pPr>
        <w:pStyle w:val="a7"/>
        <w:ind w:left="100" w:hangingChars="50" w:hanging="100"/>
        <w:rPr>
          <w:rFonts w:ascii="ＭＳ 明朝" w:eastAsia="ＭＳ 明朝" w:hAnsi="ＭＳ 明朝" w:hint="eastAsia"/>
          <w:sz w:val="20"/>
          <w:szCs w:val="20"/>
        </w:rPr>
      </w:pPr>
      <w:r w:rsidRPr="00453056">
        <w:rPr>
          <w:rStyle w:val="a9"/>
          <w:rFonts w:ascii="ＭＳ 明朝" w:eastAsia="ＭＳ 明朝" w:hAnsi="ＭＳ 明朝"/>
          <w:sz w:val="20"/>
          <w:szCs w:val="20"/>
        </w:rPr>
        <w:footnoteRef/>
      </w:r>
      <w:r w:rsidRPr="00453056">
        <w:rPr>
          <w:rFonts w:ascii="ＭＳ 明朝" w:eastAsia="ＭＳ 明朝" w:hAnsi="ＭＳ 明朝"/>
          <w:sz w:val="20"/>
          <w:szCs w:val="20"/>
        </w:rPr>
        <w:t xml:space="preserve"> </w:t>
      </w:r>
      <w:r w:rsidR="00082E3F">
        <w:rPr>
          <w:rFonts w:ascii="ＭＳ 明朝" w:eastAsia="ＭＳ 明朝" w:hAnsi="ＭＳ 明朝" w:hint="eastAsia"/>
          <w:sz w:val="20"/>
          <w:szCs w:val="20"/>
        </w:rPr>
        <w:t>中央卸売市場は、</w:t>
      </w:r>
      <w:r w:rsidRPr="00453056">
        <w:rPr>
          <w:rFonts w:ascii="ＭＳ 明朝" w:eastAsia="ＭＳ 明朝" w:hAnsi="ＭＳ 明朝" w:hint="eastAsia"/>
          <w:sz w:val="20"/>
          <w:szCs w:val="20"/>
        </w:rPr>
        <w:t>生産者側に立つ卸売業者と消費者側に立つ仲卸業者が</w:t>
      </w:r>
      <w:r w:rsidR="008A5300" w:rsidRPr="00453056">
        <w:rPr>
          <w:rFonts w:ascii="ＭＳ 明朝" w:eastAsia="ＭＳ 明朝" w:hAnsi="ＭＳ 明朝" w:hint="eastAsia"/>
          <w:sz w:val="20"/>
          <w:szCs w:val="20"/>
        </w:rPr>
        <w:t>「せり」をつうじて完全競争を実現するという公益的機能を持つ。</w:t>
      </w:r>
    </w:p>
  </w:footnote>
  <w:footnote w:id="6">
    <w:p w14:paraId="7E7DAC72" w14:textId="322159A2" w:rsidR="002E479B" w:rsidRDefault="002E479B" w:rsidP="0060396E">
      <w:pPr>
        <w:pStyle w:val="a7"/>
        <w:ind w:left="100" w:hangingChars="50" w:hanging="100"/>
      </w:pPr>
      <w:r w:rsidRPr="00453056">
        <w:rPr>
          <w:rStyle w:val="a9"/>
          <w:rFonts w:ascii="ＭＳ 明朝" w:eastAsia="ＭＳ 明朝" w:hAnsi="ＭＳ 明朝"/>
          <w:sz w:val="20"/>
          <w:szCs w:val="20"/>
        </w:rPr>
        <w:footnoteRef/>
      </w:r>
      <w:r w:rsidRPr="00453056">
        <w:rPr>
          <w:rFonts w:ascii="ＭＳ 明朝" w:eastAsia="ＭＳ 明朝" w:hAnsi="ＭＳ 明朝"/>
          <w:sz w:val="20"/>
          <w:szCs w:val="20"/>
        </w:rPr>
        <w:t xml:space="preserve"> </w:t>
      </w:r>
      <w:r w:rsidRPr="00453056">
        <w:rPr>
          <w:rFonts w:ascii="ＭＳ 明朝" w:eastAsia="ＭＳ 明朝" w:hAnsi="ＭＳ 明朝" w:hint="eastAsia"/>
          <w:sz w:val="20"/>
          <w:szCs w:val="20"/>
        </w:rPr>
        <w:t>債権者は、「築地→豊洲」に関し、第11条を適用する根拠として、質問主意書への政府答弁書をあげているが、政府答弁書が根拠たり得ないことは、「</w:t>
      </w:r>
      <w:r w:rsidR="00082E3F">
        <w:rPr>
          <w:rFonts w:ascii="ＭＳ 明朝" w:eastAsia="ＭＳ 明朝" w:hAnsi="ＭＳ 明朝" w:hint="eastAsia"/>
          <w:sz w:val="20"/>
          <w:szCs w:val="20"/>
        </w:rPr>
        <w:t>昭恵</w:t>
      </w:r>
      <w:r w:rsidRPr="00453056">
        <w:rPr>
          <w:rFonts w:ascii="ＭＳ 明朝" w:eastAsia="ＭＳ 明朝" w:hAnsi="ＭＳ 明朝" w:hint="eastAsia"/>
          <w:sz w:val="20"/>
          <w:szCs w:val="20"/>
        </w:rPr>
        <w:t>は私人である」</w:t>
      </w:r>
      <w:r w:rsidR="00082E3F">
        <w:rPr>
          <w:rFonts w:ascii="ＭＳ 明朝" w:eastAsia="ＭＳ 明朝" w:hAnsi="ＭＳ 明朝" w:hint="eastAsia"/>
          <w:sz w:val="20"/>
          <w:szCs w:val="20"/>
        </w:rPr>
        <w:t>等々</w:t>
      </w:r>
      <w:r w:rsidRPr="00453056">
        <w:rPr>
          <w:rFonts w:ascii="ＭＳ 明朝" w:eastAsia="ＭＳ 明朝" w:hAnsi="ＭＳ 明朝" w:hint="eastAsia"/>
          <w:sz w:val="20"/>
          <w:szCs w:val="20"/>
        </w:rPr>
        <w:t>の</w:t>
      </w:r>
      <w:r w:rsidR="00A91885" w:rsidRPr="00453056">
        <w:rPr>
          <w:rFonts w:ascii="ＭＳ 明朝" w:eastAsia="ＭＳ 明朝" w:hAnsi="ＭＳ 明朝" w:hint="eastAsia"/>
          <w:sz w:val="20"/>
          <w:szCs w:val="20"/>
        </w:rPr>
        <w:t>多くの政府答弁書</w:t>
      </w:r>
      <w:r w:rsidRPr="00453056">
        <w:rPr>
          <w:rFonts w:ascii="ＭＳ 明朝" w:eastAsia="ＭＳ 明朝" w:hAnsi="ＭＳ 明朝" w:hint="eastAsia"/>
          <w:sz w:val="20"/>
          <w:szCs w:val="20"/>
        </w:rPr>
        <w:t>事例から明らかである。</w:t>
      </w:r>
    </w:p>
  </w:footnote>
  <w:footnote w:id="7">
    <w:p w14:paraId="34453357" w14:textId="3E410DA6" w:rsidR="004F0E23" w:rsidRPr="00660F03" w:rsidRDefault="004F0E23" w:rsidP="004F0E23">
      <w:pPr>
        <w:pStyle w:val="a7"/>
        <w:ind w:left="100" w:hangingChars="50" w:hanging="100"/>
        <w:rPr>
          <w:rFonts w:ascii="ＭＳ 明朝" w:eastAsia="ＭＳ 明朝" w:hAnsi="ＭＳ 明朝"/>
          <w:sz w:val="20"/>
          <w:szCs w:val="20"/>
        </w:rPr>
      </w:pPr>
      <w:r w:rsidRPr="00660F03">
        <w:rPr>
          <w:rStyle w:val="a9"/>
          <w:rFonts w:ascii="ＭＳ 明朝" w:eastAsia="ＭＳ 明朝" w:hAnsi="ＭＳ 明朝"/>
          <w:sz w:val="20"/>
          <w:szCs w:val="20"/>
        </w:rPr>
        <w:footnoteRef/>
      </w:r>
      <w:r w:rsidRPr="00660F03">
        <w:rPr>
          <w:rFonts w:ascii="ＭＳ 明朝" w:eastAsia="ＭＳ 明朝" w:hAnsi="ＭＳ 明朝"/>
          <w:sz w:val="20"/>
          <w:szCs w:val="20"/>
        </w:rPr>
        <w:t xml:space="preserve"> </w:t>
      </w:r>
      <w:r w:rsidRPr="00660F03">
        <w:rPr>
          <w:rFonts w:ascii="ＭＳ 明朝" w:eastAsia="ＭＳ 明朝" w:hAnsi="ＭＳ 明朝" w:hint="eastAsia"/>
          <w:sz w:val="20"/>
          <w:szCs w:val="20"/>
        </w:rPr>
        <w:t>『公共用地の取得に伴う損失補償基準要綱』及び『公共事業の施行に伴う公共補償基準</w:t>
      </w:r>
      <w:r w:rsidR="00890733">
        <w:rPr>
          <w:rFonts w:ascii="ＭＳ 明朝" w:eastAsia="ＭＳ 明朝" w:hAnsi="ＭＳ 明朝" w:hint="eastAsia"/>
          <w:sz w:val="20"/>
          <w:szCs w:val="20"/>
        </w:rPr>
        <w:t>要</w:t>
      </w:r>
      <w:r w:rsidRPr="00660F03">
        <w:rPr>
          <w:rFonts w:ascii="ＭＳ 明朝" w:eastAsia="ＭＳ 明朝" w:hAnsi="ＭＳ 明朝" w:hint="eastAsia"/>
          <w:sz w:val="20"/>
          <w:szCs w:val="20"/>
        </w:rPr>
        <w:t>綱』の二種があり、各都道府県は、二種の要綱に基づいて基準を定めることとされているが、東京都は後者の要綱に基づく基準はいまだに定めていない。</w:t>
      </w:r>
    </w:p>
  </w:footnote>
  <w:footnote w:id="8">
    <w:p w14:paraId="10D40BFF" w14:textId="68B5DAF0" w:rsidR="00660F03" w:rsidRPr="00890733" w:rsidRDefault="00660F03" w:rsidP="00890733">
      <w:pPr>
        <w:pStyle w:val="a7"/>
        <w:ind w:left="100" w:hangingChars="50" w:hanging="100"/>
        <w:rPr>
          <w:rFonts w:ascii="ＭＳ 明朝" w:eastAsia="ＭＳ 明朝" w:hAnsi="ＭＳ 明朝" w:hint="eastAsia"/>
          <w:sz w:val="20"/>
          <w:szCs w:val="20"/>
        </w:rPr>
      </w:pPr>
      <w:r w:rsidRPr="00660F03">
        <w:rPr>
          <w:rStyle w:val="a9"/>
          <w:rFonts w:ascii="ＭＳ 明朝" w:eastAsia="ＭＳ 明朝" w:hAnsi="ＭＳ 明朝"/>
          <w:sz w:val="20"/>
          <w:szCs w:val="20"/>
        </w:rPr>
        <w:footnoteRef/>
      </w:r>
      <w:r w:rsidRPr="00660F03">
        <w:rPr>
          <w:rFonts w:ascii="ＭＳ 明朝" w:eastAsia="ＭＳ 明朝" w:hAnsi="ＭＳ 明朝"/>
          <w:sz w:val="20"/>
          <w:szCs w:val="20"/>
        </w:rPr>
        <w:t xml:space="preserve"> </w:t>
      </w:r>
      <w:r w:rsidRPr="00660F03">
        <w:rPr>
          <w:rFonts w:ascii="ＭＳ 明朝" w:eastAsia="ＭＳ 明朝" w:hAnsi="ＭＳ 明朝" w:hint="eastAsia"/>
          <w:sz w:val="20"/>
          <w:szCs w:val="20"/>
        </w:rPr>
        <w:t>要綱に基づく補償を支払わないことは、いうまでもなく憲法2</w:t>
      </w:r>
      <w:r w:rsidRPr="00660F03">
        <w:rPr>
          <w:rFonts w:ascii="ＭＳ 明朝" w:eastAsia="ＭＳ 明朝" w:hAnsi="ＭＳ 明朝"/>
          <w:sz w:val="20"/>
          <w:szCs w:val="20"/>
        </w:rPr>
        <w:t>9</w:t>
      </w:r>
      <w:r w:rsidRPr="00660F03">
        <w:rPr>
          <w:rFonts w:ascii="ＭＳ 明朝" w:eastAsia="ＭＳ 明朝" w:hAnsi="ＭＳ 明朝" w:hint="eastAsia"/>
          <w:sz w:val="20"/>
          <w:szCs w:val="20"/>
        </w:rPr>
        <w:t>条違反であるが、</w:t>
      </w:r>
      <w:r w:rsidR="00890733">
        <w:rPr>
          <w:rFonts w:ascii="ＭＳ 明朝" w:eastAsia="ＭＳ 明朝" w:hAnsi="ＭＳ 明朝" w:hint="eastAsia"/>
          <w:sz w:val="20"/>
          <w:szCs w:val="20"/>
        </w:rPr>
        <w:t>都は、さらに威力業務妨害罪を犯している。</w:t>
      </w:r>
    </w:p>
  </w:footnote>
  <w:footnote w:id="9">
    <w:p w14:paraId="435B313F" w14:textId="44786E33" w:rsidR="00890733" w:rsidRDefault="00890733">
      <w:pPr>
        <w:pStyle w:val="a7"/>
        <w:rPr>
          <w:rFonts w:ascii="ＭＳ 明朝" w:eastAsia="ＭＳ 明朝" w:hAnsi="ＭＳ 明朝"/>
          <w:sz w:val="20"/>
          <w:szCs w:val="20"/>
        </w:rPr>
      </w:pPr>
      <w:r w:rsidRPr="00890733">
        <w:rPr>
          <w:rStyle w:val="a9"/>
          <w:rFonts w:ascii="ＭＳ 明朝" w:eastAsia="ＭＳ 明朝" w:hAnsi="ＭＳ 明朝"/>
          <w:sz w:val="20"/>
          <w:szCs w:val="20"/>
        </w:rPr>
        <w:footnoteRef/>
      </w:r>
      <w:r>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「誠実な回答」の条件については、公開質問状に記す。　</w:t>
      </w:r>
      <w:r w:rsidRPr="00890733">
        <w:rPr>
          <w:rFonts w:ascii="ＭＳ 明朝" w:eastAsia="ＭＳ 明朝" w:hAnsi="ＭＳ 明朝"/>
          <w:sz w:val="20"/>
          <w:szCs w:val="20"/>
        </w:rPr>
        <w:t xml:space="preserve"> </w:t>
      </w:r>
    </w:p>
    <w:p w14:paraId="5B2865E7" w14:textId="77777777" w:rsidR="00082E3F" w:rsidRPr="00890733" w:rsidRDefault="00082E3F">
      <w:pPr>
        <w:pStyle w:val="a7"/>
        <w:rPr>
          <w:rFonts w:ascii="ＭＳ 明朝" w:eastAsia="ＭＳ 明朝" w:hAnsi="ＭＳ 明朝" w:hint="eastAsia"/>
          <w:sz w:val="20"/>
          <w:szCs w:val="20"/>
        </w:rPr>
      </w:pPr>
      <w:bookmarkStart w:id="9" w:name="_GoBack"/>
      <w:bookmarkEnd w:id="9"/>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DC"/>
    <w:rsid w:val="00002E28"/>
    <w:rsid w:val="0002174A"/>
    <w:rsid w:val="00033435"/>
    <w:rsid w:val="000359C0"/>
    <w:rsid w:val="00037276"/>
    <w:rsid w:val="00037C9F"/>
    <w:rsid w:val="0005422D"/>
    <w:rsid w:val="00056FFF"/>
    <w:rsid w:val="00082E3F"/>
    <w:rsid w:val="000F522E"/>
    <w:rsid w:val="001156F2"/>
    <w:rsid w:val="00160967"/>
    <w:rsid w:val="001B68D0"/>
    <w:rsid w:val="001D788C"/>
    <w:rsid w:val="001F3AEE"/>
    <w:rsid w:val="0023219A"/>
    <w:rsid w:val="00232342"/>
    <w:rsid w:val="00245528"/>
    <w:rsid w:val="00252051"/>
    <w:rsid w:val="00276490"/>
    <w:rsid w:val="002D52E8"/>
    <w:rsid w:val="002E479B"/>
    <w:rsid w:val="002F5796"/>
    <w:rsid w:val="002F741D"/>
    <w:rsid w:val="003330D3"/>
    <w:rsid w:val="0038066E"/>
    <w:rsid w:val="003A17E3"/>
    <w:rsid w:val="003B720D"/>
    <w:rsid w:val="003B78A5"/>
    <w:rsid w:val="00401DA7"/>
    <w:rsid w:val="00434F9C"/>
    <w:rsid w:val="00441A4A"/>
    <w:rsid w:val="0044276E"/>
    <w:rsid w:val="00453056"/>
    <w:rsid w:val="004531DC"/>
    <w:rsid w:val="00484B18"/>
    <w:rsid w:val="004C5267"/>
    <w:rsid w:val="004C6E93"/>
    <w:rsid w:val="004E17C4"/>
    <w:rsid w:val="004F0E23"/>
    <w:rsid w:val="005243A6"/>
    <w:rsid w:val="005365F2"/>
    <w:rsid w:val="00545A4E"/>
    <w:rsid w:val="00562DA7"/>
    <w:rsid w:val="005B4339"/>
    <w:rsid w:val="005B67B9"/>
    <w:rsid w:val="005C16C7"/>
    <w:rsid w:val="005F121C"/>
    <w:rsid w:val="0060396E"/>
    <w:rsid w:val="00660F03"/>
    <w:rsid w:val="006A3FB1"/>
    <w:rsid w:val="006B2667"/>
    <w:rsid w:val="006C07B8"/>
    <w:rsid w:val="007422B7"/>
    <w:rsid w:val="00743296"/>
    <w:rsid w:val="00743516"/>
    <w:rsid w:val="0074477B"/>
    <w:rsid w:val="00747EB9"/>
    <w:rsid w:val="007533C0"/>
    <w:rsid w:val="007744B2"/>
    <w:rsid w:val="007B4261"/>
    <w:rsid w:val="007E17A5"/>
    <w:rsid w:val="00821299"/>
    <w:rsid w:val="00831F0F"/>
    <w:rsid w:val="00832A24"/>
    <w:rsid w:val="0087142E"/>
    <w:rsid w:val="00875B20"/>
    <w:rsid w:val="00890733"/>
    <w:rsid w:val="008A5300"/>
    <w:rsid w:val="008F4EA6"/>
    <w:rsid w:val="00946942"/>
    <w:rsid w:val="00951D41"/>
    <w:rsid w:val="0098509A"/>
    <w:rsid w:val="009A1CD4"/>
    <w:rsid w:val="009A23B1"/>
    <w:rsid w:val="009A29DA"/>
    <w:rsid w:val="009C1D9C"/>
    <w:rsid w:val="009D7C5C"/>
    <w:rsid w:val="009F0030"/>
    <w:rsid w:val="009F2C44"/>
    <w:rsid w:val="00A360E5"/>
    <w:rsid w:val="00A91885"/>
    <w:rsid w:val="00A94996"/>
    <w:rsid w:val="00AA4462"/>
    <w:rsid w:val="00AD2AC4"/>
    <w:rsid w:val="00AE0389"/>
    <w:rsid w:val="00AE0422"/>
    <w:rsid w:val="00AE2C74"/>
    <w:rsid w:val="00B239C0"/>
    <w:rsid w:val="00BB08F5"/>
    <w:rsid w:val="00BE56F1"/>
    <w:rsid w:val="00C70105"/>
    <w:rsid w:val="00C8423A"/>
    <w:rsid w:val="00CB7464"/>
    <w:rsid w:val="00CD0128"/>
    <w:rsid w:val="00CF4026"/>
    <w:rsid w:val="00D2351A"/>
    <w:rsid w:val="00D367C9"/>
    <w:rsid w:val="00D55C89"/>
    <w:rsid w:val="00D7122B"/>
    <w:rsid w:val="00D77504"/>
    <w:rsid w:val="00DB1F02"/>
    <w:rsid w:val="00DC375B"/>
    <w:rsid w:val="00E12764"/>
    <w:rsid w:val="00E328F2"/>
    <w:rsid w:val="00E400BB"/>
    <w:rsid w:val="00E97A23"/>
    <w:rsid w:val="00EB00CB"/>
    <w:rsid w:val="00EC422D"/>
    <w:rsid w:val="00F2564A"/>
    <w:rsid w:val="00F379E2"/>
    <w:rsid w:val="00F9370A"/>
    <w:rsid w:val="00FA2362"/>
    <w:rsid w:val="00FA4ED7"/>
    <w:rsid w:val="00FC584B"/>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05391"/>
  <w15:chartTrackingRefBased/>
  <w15:docId w15:val="{099D2183-FDC3-43C5-90EF-BF75F62D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7C4"/>
    <w:pPr>
      <w:tabs>
        <w:tab w:val="center" w:pos="4252"/>
        <w:tab w:val="right" w:pos="8504"/>
      </w:tabs>
      <w:snapToGrid w:val="0"/>
    </w:pPr>
  </w:style>
  <w:style w:type="character" w:customStyle="1" w:styleId="a4">
    <w:name w:val="ヘッダー (文字)"/>
    <w:basedOn w:val="a0"/>
    <w:link w:val="a3"/>
    <w:uiPriority w:val="99"/>
    <w:rsid w:val="004E17C4"/>
  </w:style>
  <w:style w:type="paragraph" w:styleId="a5">
    <w:name w:val="footer"/>
    <w:basedOn w:val="a"/>
    <w:link w:val="a6"/>
    <w:uiPriority w:val="99"/>
    <w:unhideWhenUsed/>
    <w:rsid w:val="004E17C4"/>
    <w:pPr>
      <w:tabs>
        <w:tab w:val="center" w:pos="4252"/>
        <w:tab w:val="right" w:pos="8504"/>
      </w:tabs>
      <w:snapToGrid w:val="0"/>
    </w:pPr>
  </w:style>
  <w:style w:type="character" w:customStyle="1" w:styleId="a6">
    <w:name w:val="フッター (文字)"/>
    <w:basedOn w:val="a0"/>
    <w:link w:val="a5"/>
    <w:uiPriority w:val="99"/>
    <w:rsid w:val="004E17C4"/>
  </w:style>
  <w:style w:type="paragraph" w:styleId="a7">
    <w:name w:val="footnote text"/>
    <w:basedOn w:val="a"/>
    <w:link w:val="a8"/>
    <w:uiPriority w:val="99"/>
    <w:semiHidden/>
    <w:unhideWhenUsed/>
    <w:rsid w:val="00832A24"/>
    <w:pPr>
      <w:snapToGrid w:val="0"/>
      <w:jc w:val="left"/>
    </w:pPr>
  </w:style>
  <w:style w:type="character" w:customStyle="1" w:styleId="a8">
    <w:name w:val="脚注文字列 (文字)"/>
    <w:basedOn w:val="a0"/>
    <w:link w:val="a7"/>
    <w:uiPriority w:val="99"/>
    <w:semiHidden/>
    <w:rsid w:val="00832A24"/>
  </w:style>
  <w:style w:type="character" w:styleId="a9">
    <w:name w:val="footnote reference"/>
    <w:basedOn w:val="a0"/>
    <w:uiPriority w:val="99"/>
    <w:semiHidden/>
    <w:unhideWhenUsed/>
    <w:rsid w:val="00832A24"/>
    <w:rPr>
      <w:vertAlign w:val="superscript"/>
    </w:rPr>
  </w:style>
  <w:style w:type="paragraph" w:styleId="aa">
    <w:name w:val="Balloon Text"/>
    <w:basedOn w:val="a"/>
    <w:link w:val="ab"/>
    <w:uiPriority w:val="99"/>
    <w:semiHidden/>
    <w:unhideWhenUsed/>
    <w:rsid w:val="005243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4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D80BC-CE1A-466F-9C56-2834FE14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熊本 一規</cp:lastModifiedBy>
  <cp:revision>2</cp:revision>
  <cp:lastPrinted>2018-11-03T14:20:00Z</cp:lastPrinted>
  <dcterms:created xsi:type="dcterms:W3CDTF">2018-11-04T14:12:00Z</dcterms:created>
  <dcterms:modified xsi:type="dcterms:W3CDTF">2018-11-04T14:12:00Z</dcterms:modified>
</cp:coreProperties>
</file>